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C931" w14:textId="0DAC2D87" w:rsidR="00A476D2" w:rsidRPr="00F5744A" w:rsidRDefault="00FE438D" w:rsidP="009C3A5E">
      <w:pPr>
        <w:jc w:val="center"/>
        <w:rPr>
          <w:bCs/>
          <w:color w:val="000000"/>
          <w:sz w:val="28"/>
          <w:szCs w:val="28"/>
        </w:rPr>
      </w:pPr>
      <w:r w:rsidRPr="00F5744A">
        <w:rPr>
          <w:b/>
          <w:color w:val="000000"/>
          <w:sz w:val="28"/>
          <w:szCs w:val="28"/>
        </w:rPr>
        <w:t>Rita Bouwens</w:t>
      </w:r>
      <w:r w:rsidR="007D3CCC">
        <w:rPr>
          <w:b/>
          <w:color w:val="000000"/>
          <w:sz w:val="28"/>
          <w:szCs w:val="28"/>
        </w:rPr>
        <w:t>, M.A.</w:t>
      </w:r>
      <w:r w:rsidR="009C3A5E" w:rsidRPr="00F5744A">
        <w:rPr>
          <w:b/>
          <w:color w:val="000000"/>
          <w:sz w:val="28"/>
          <w:szCs w:val="28"/>
        </w:rPr>
        <w:t xml:space="preserve"> </w:t>
      </w:r>
      <w:r w:rsidR="009C3A5E" w:rsidRPr="00F5744A">
        <w:rPr>
          <w:bCs/>
          <w:color w:val="000000"/>
          <w:sz w:val="28"/>
          <w:szCs w:val="28"/>
        </w:rPr>
        <w:t>(she/her)</w:t>
      </w:r>
    </w:p>
    <w:p w14:paraId="3BA7739C" w14:textId="3720683E" w:rsidR="00FE438D" w:rsidRPr="007D3E38" w:rsidRDefault="00CE79F3" w:rsidP="00FE438D">
      <w:pPr>
        <w:jc w:val="center"/>
        <w:rPr>
          <w:color w:val="000000"/>
        </w:rPr>
      </w:pPr>
      <w:r>
        <w:rPr>
          <w:color w:val="000000"/>
        </w:rPr>
        <w:t xml:space="preserve">PhD Student and </w:t>
      </w:r>
      <w:r w:rsidR="00FE438D" w:rsidRPr="007D3E38">
        <w:rPr>
          <w:color w:val="000000"/>
        </w:rPr>
        <w:t>Graduate</w:t>
      </w:r>
      <w:r w:rsidR="00B371E6">
        <w:rPr>
          <w:color w:val="000000"/>
        </w:rPr>
        <w:t xml:space="preserve"> Teaching</w:t>
      </w:r>
      <w:r w:rsidR="00FE438D" w:rsidRPr="007D3E38">
        <w:rPr>
          <w:color w:val="000000"/>
        </w:rPr>
        <w:t xml:space="preserve"> Assistant</w:t>
      </w:r>
    </w:p>
    <w:p w14:paraId="5B0FC487" w14:textId="0F7A0A61" w:rsidR="00FE438D" w:rsidRPr="007D3E38" w:rsidRDefault="005C5BF6" w:rsidP="00FE438D">
      <w:pPr>
        <w:jc w:val="center"/>
        <w:rPr>
          <w:color w:val="000000"/>
        </w:rPr>
      </w:pPr>
      <w:r>
        <w:rPr>
          <w:color w:val="000000"/>
        </w:rPr>
        <w:t>University of Illinois Urbana-Champaign</w:t>
      </w:r>
    </w:p>
    <w:p w14:paraId="617A2184" w14:textId="6989D4F4" w:rsidR="00FE438D" w:rsidRDefault="00FE438D" w:rsidP="00FE438D">
      <w:pPr>
        <w:jc w:val="center"/>
        <w:rPr>
          <w:color w:val="000000"/>
        </w:rPr>
      </w:pPr>
      <w:r w:rsidRPr="007D3E38">
        <w:rPr>
          <w:color w:val="000000"/>
        </w:rPr>
        <w:t xml:space="preserve">Department of </w:t>
      </w:r>
      <w:r w:rsidRPr="005D18F8">
        <w:rPr>
          <w:color w:val="000000"/>
        </w:rPr>
        <w:t>Anthropology</w:t>
      </w:r>
    </w:p>
    <w:p w14:paraId="67BB8315" w14:textId="0BD424A0" w:rsidR="000C5CCA" w:rsidRPr="005D18F8" w:rsidRDefault="000C5CCA" w:rsidP="00FE438D">
      <w:pPr>
        <w:jc w:val="center"/>
        <w:rPr>
          <w:color w:val="000000"/>
        </w:rPr>
      </w:pPr>
      <w:r>
        <w:rPr>
          <w:color w:val="000000"/>
        </w:rPr>
        <w:t>109 Davenport Hall, 607 S. Mathews Ave. Urbana</w:t>
      </w:r>
      <w:r w:rsidR="00ED1746">
        <w:rPr>
          <w:color w:val="000000"/>
        </w:rPr>
        <w:t>,</w:t>
      </w:r>
      <w:r>
        <w:rPr>
          <w:color w:val="000000"/>
        </w:rPr>
        <w:t xml:space="preserve"> IL, 61801</w:t>
      </w:r>
    </w:p>
    <w:p w14:paraId="6ABF0B23" w14:textId="180A029B" w:rsidR="00276D75" w:rsidRPr="00276D75" w:rsidRDefault="00000000" w:rsidP="00276D75">
      <w:pPr>
        <w:jc w:val="center"/>
      </w:pPr>
      <w:hyperlink r:id="rId7" w:history="1">
        <w:r w:rsidR="00276D75" w:rsidRPr="001A3570">
          <w:rPr>
            <w:rStyle w:val="Hyperlink"/>
          </w:rPr>
          <w:t>bouwens2@illinois.edu</w:t>
        </w:r>
      </w:hyperlink>
      <w:r w:rsidR="00276D75">
        <w:t xml:space="preserve"> </w:t>
      </w:r>
    </w:p>
    <w:p w14:paraId="56D1FDEB" w14:textId="77777777" w:rsidR="00B173C3" w:rsidRPr="007D3E38" w:rsidRDefault="00B173C3" w:rsidP="00B173C3">
      <w:pPr>
        <w:jc w:val="center"/>
        <w:rPr>
          <w:color w:val="000000"/>
        </w:rPr>
      </w:pPr>
    </w:p>
    <w:p w14:paraId="28D384A3" w14:textId="767BC8A4" w:rsidR="00A476D2" w:rsidRPr="007D3E38" w:rsidRDefault="00087684">
      <w:pPr>
        <w:rPr>
          <w:b/>
          <w:bCs/>
        </w:rPr>
      </w:pPr>
      <w:r w:rsidRPr="00DC3FF4">
        <w:rPr>
          <w:b/>
          <w:bCs/>
          <w:sz w:val="28"/>
          <w:szCs w:val="28"/>
          <w:u w:val="single"/>
        </w:rPr>
        <w:t>Education</w:t>
      </w:r>
      <w:r w:rsidR="0025505A" w:rsidRPr="007D3E38">
        <w:rPr>
          <w:b/>
          <w:bCs/>
          <w:u w:val="single"/>
        </w:rPr>
        <w:t>_____________________________________________________________</w:t>
      </w:r>
      <w:r w:rsidR="00825614">
        <w:rPr>
          <w:b/>
          <w:bCs/>
          <w:u w:val="single"/>
        </w:rPr>
        <w:t>______</w:t>
      </w:r>
    </w:p>
    <w:p w14:paraId="736FF8E5" w14:textId="3B3681FE" w:rsidR="000F7E26" w:rsidRDefault="000F7E26">
      <w:r>
        <w:t>Ph.D. (202</w:t>
      </w:r>
      <w:r w:rsidR="005E2655">
        <w:t>7</w:t>
      </w:r>
      <w:r>
        <w:t xml:space="preserve"> expected)</w:t>
      </w:r>
      <w:r w:rsidR="005E2655">
        <w:t xml:space="preserve"> Anthropology, University of Illinois Urbana-Champaign</w:t>
      </w:r>
    </w:p>
    <w:p w14:paraId="3D81B29F" w14:textId="529E95A1" w:rsidR="004E005E" w:rsidRDefault="004E005E">
      <w:r>
        <w:tab/>
        <w:t>Advisor: Dr. Jane C. Desmond</w:t>
      </w:r>
    </w:p>
    <w:p w14:paraId="5725EFEC" w14:textId="77777777" w:rsidR="000F7E26" w:rsidRDefault="000F7E26"/>
    <w:p w14:paraId="1E7EB726" w14:textId="28DF2166" w:rsidR="00391DB8" w:rsidRDefault="0025505A" w:rsidP="00123D3D">
      <w:pPr>
        <w:ind w:left="720" w:hanging="720"/>
      </w:pPr>
      <w:r w:rsidRPr="007D3E38">
        <w:t>M.A. (</w:t>
      </w:r>
      <w:r w:rsidR="009F0946">
        <w:t>2021</w:t>
      </w:r>
      <w:r w:rsidRPr="007D3E38">
        <w:t>) Applied Anthropology, Mississippi State University, Starkville, MS</w:t>
      </w:r>
      <w:r w:rsidR="0080147C" w:rsidRPr="007D3E38">
        <w:t>.</w:t>
      </w:r>
      <w:r w:rsidR="00391DB8" w:rsidRPr="00391DB8">
        <w:t xml:space="preserve"> </w:t>
      </w:r>
      <w:r w:rsidR="00391DB8">
        <w:t>Thesis title: “</w:t>
      </w:r>
      <w:r w:rsidR="00391DB8" w:rsidRPr="00AC20B6">
        <w:t>A Zoological Spectacular: Conservation</w:t>
      </w:r>
      <w:r w:rsidR="00391DB8">
        <w:t xml:space="preserve"> in an American Zoo.”</w:t>
      </w:r>
    </w:p>
    <w:p w14:paraId="13110CB7" w14:textId="70CC0753" w:rsidR="004E005E" w:rsidRPr="002975AD" w:rsidRDefault="004E005E" w:rsidP="00123D3D">
      <w:pPr>
        <w:ind w:left="720" w:hanging="720"/>
      </w:pPr>
      <w:r>
        <w:tab/>
        <w:t>Co-advisors: Dr. Kate McClellan and Dr. David M. Hoffman</w:t>
      </w:r>
    </w:p>
    <w:p w14:paraId="3841190A" w14:textId="3E4A8B20" w:rsidR="00825614" w:rsidRDefault="00B727CE">
      <w:r>
        <w:t xml:space="preserve"> </w:t>
      </w:r>
    </w:p>
    <w:p w14:paraId="4BF58922" w14:textId="6FC5A34A" w:rsidR="007D3E38" w:rsidRPr="007D3E38" w:rsidRDefault="0025505A" w:rsidP="007A26E3">
      <w:pPr>
        <w:ind w:left="720" w:hanging="720"/>
      </w:pPr>
      <w:r w:rsidRPr="007D3E38">
        <w:t xml:space="preserve">B.A. (2016) </w:t>
      </w:r>
      <w:r w:rsidRPr="007D3E38">
        <w:rPr>
          <w:i/>
        </w:rPr>
        <w:t xml:space="preserve">Summa Cum Laude, </w:t>
      </w:r>
      <w:r w:rsidRPr="007D3E38">
        <w:t>Anthropology</w:t>
      </w:r>
      <w:r w:rsidR="00FD1828" w:rsidRPr="007D3E38">
        <w:t xml:space="preserve">, </w:t>
      </w:r>
      <w:r w:rsidRPr="007D3E38">
        <w:t>Modern Languages and Literatures</w:t>
      </w:r>
      <w:r w:rsidR="00780D13">
        <w:t xml:space="preserve"> (Spanish and French)</w:t>
      </w:r>
      <w:r w:rsidRPr="007D3E38">
        <w:t>, Beloit College, Beloit WI</w:t>
      </w:r>
      <w:r w:rsidR="0080147C" w:rsidRPr="007D3E38">
        <w:t>.</w:t>
      </w:r>
    </w:p>
    <w:p w14:paraId="68371E29" w14:textId="77777777" w:rsidR="002C46FA" w:rsidRPr="007D3E38" w:rsidRDefault="002C46FA">
      <w:pPr>
        <w:rPr>
          <w:i/>
        </w:rPr>
      </w:pPr>
    </w:p>
    <w:p w14:paraId="5C80536F" w14:textId="31F51D95" w:rsidR="002C46FA" w:rsidRPr="00035F60" w:rsidRDefault="002C46FA">
      <w:pPr>
        <w:rPr>
          <w:b/>
          <w:u w:val="single"/>
        </w:rPr>
      </w:pPr>
      <w:r w:rsidRPr="00035F60">
        <w:rPr>
          <w:b/>
          <w:sz w:val="28"/>
          <w:szCs w:val="28"/>
          <w:u w:val="single"/>
        </w:rPr>
        <w:t>Research</w:t>
      </w:r>
      <w:r w:rsidR="00DC3FF4" w:rsidRPr="00035F60">
        <w:rPr>
          <w:b/>
          <w:sz w:val="28"/>
          <w:szCs w:val="28"/>
          <w:u w:val="single"/>
        </w:rPr>
        <w:t xml:space="preserve"> </w:t>
      </w:r>
      <w:r w:rsidRPr="00035F60">
        <w:rPr>
          <w:b/>
          <w:sz w:val="28"/>
          <w:szCs w:val="28"/>
          <w:u w:val="single"/>
        </w:rPr>
        <w:t>Interests</w:t>
      </w:r>
      <w:r w:rsidRPr="00035F60">
        <w:rPr>
          <w:b/>
          <w:u w:val="single"/>
        </w:rPr>
        <w:t>___________________________________________________</w:t>
      </w:r>
      <w:r w:rsidR="00035F60">
        <w:rPr>
          <w:b/>
          <w:u w:val="single"/>
        </w:rPr>
        <w:t>________</w:t>
      </w:r>
    </w:p>
    <w:p w14:paraId="4675CBDB" w14:textId="67360F6A" w:rsidR="00180F7C" w:rsidRPr="007D3E38" w:rsidRDefault="00A3785A">
      <w:r>
        <w:t xml:space="preserve">Human-animal relations, </w:t>
      </w:r>
      <w:r w:rsidR="002C46FA" w:rsidRPr="007D3E38">
        <w:t>multispecies ethnography,</w:t>
      </w:r>
      <w:r w:rsidR="00D309B7">
        <w:t xml:space="preserve"> political ecology,</w:t>
      </w:r>
      <w:r w:rsidR="00BE4454" w:rsidRPr="007D3E38">
        <w:t xml:space="preserve"> </w:t>
      </w:r>
      <w:r>
        <w:t xml:space="preserve">multispecies futures and coexistence, alternative </w:t>
      </w:r>
      <w:proofErr w:type="gramStart"/>
      <w:r>
        <w:t>futures</w:t>
      </w:r>
      <w:proofErr w:type="gramEnd"/>
      <w:r>
        <w:t xml:space="preserve"> and ontologies, neoliberalized </w:t>
      </w:r>
      <w:r w:rsidR="00BE4454" w:rsidRPr="007D3E38">
        <w:t>wildlife</w:t>
      </w:r>
      <w:r w:rsidR="00CF2503">
        <w:t xml:space="preserve"> </w:t>
      </w:r>
      <w:r w:rsidR="00BE4454" w:rsidRPr="007D3E38">
        <w:t>c</w:t>
      </w:r>
      <w:r w:rsidR="00D309B7">
        <w:t>onservation</w:t>
      </w:r>
      <w:r w:rsidR="00726B1E">
        <w:t xml:space="preserve">, </w:t>
      </w:r>
      <w:r>
        <w:t xml:space="preserve">modernity and the nature/culture divide, </w:t>
      </w:r>
      <w:r w:rsidR="00726B1E">
        <w:t>companion animals</w:t>
      </w:r>
      <w:r>
        <w:t xml:space="preserve">, biopolitics, </w:t>
      </w:r>
      <w:proofErr w:type="spellStart"/>
      <w:r>
        <w:t>postcapitalism</w:t>
      </w:r>
      <w:proofErr w:type="spellEnd"/>
      <w:r w:rsidR="00CB1F30" w:rsidRPr="007D3E38">
        <w:rPr>
          <w:i/>
        </w:rPr>
        <w:tab/>
      </w:r>
      <w:r w:rsidR="00CB1F30" w:rsidRPr="007D3E38">
        <w:rPr>
          <w:i/>
        </w:rPr>
        <w:tab/>
      </w:r>
      <w:r w:rsidR="00CB1F30" w:rsidRPr="007D3E38">
        <w:rPr>
          <w:i/>
        </w:rPr>
        <w:tab/>
      </w:r>
    </w:p>
    <w:p w14:paraId="053E175B" w14:textId="77777777" w:rsidR="003E7570" w:rsidRDefault="003E7570" w:rsidP="00BE4454">
      <w:pPr>
        <w:rPr>
          <w:b/>
          <w:bCs/>
          <w:sz w:val="28"/>
          <w:szCs w:val="28"/>
          <w:u w:val="single"/>
        </w:rPr>
      </w:pPr>
    </w:p>
    <w:p w14:paraId="466BD9E7" w14:textId="0225F53F" w:rsidR="00C304AC" w:rsidRPr="00825614" w:rsidRDefault="00825614" w:rsidP="00BE4454">
      <w:pPr>
        <w:rPr>
          <w:b/>
          <w:u w:val="single"/>
        </w:rPr>
      </w:pPr>
      <w:r w:rsidRPr="00DC3FF4">
        <w:rPr>
          <w:b/>
          <w:bCs/>
          <w:sz w:val="28"/>
          <w:szCs w:val="28"/>
          <w:u w:val="single"/>
        </w:rPr>
        <w:t>Grants, Scholarships, and</w:t>
      </w:r>
      <w:r w:rsidR="00946757" w:rsidRPr="00DC3FF4">
        <w:rPr>
          <w:b/>
          <w:bCs/>
          <w:sz w:val="28"/>
          <w:szCs w:val="28"/>
          <w:u w:val="single"/>
        </w:rPr>
        <w:t xml:space="preserve"> </w:t>
      </w:r>
      <w:r w:rsidRPr="00DC3FF4">
        <w:rPr>
          <w:b/>
          <w:bCs/>
          <w:sz w:val="28"/>
          <w:szCs w:val="28"/>
          <w:u w:val="single"/>
        </w:rPr>
        <w:t>Awards</w:t>
      </w:r>
      <w:r>
        <w:rPr>
          <w:b/>
          <w:bCs/>
          <w:u w:val="single"/>
        </w:rPr>
        <w:t>___________________________________________</w:t>
      </w:r>
    </w:p>
    <w:p w14:paraId="17AEF8FC" w14:textId="53AA5F23" w:rsidR="00BE4454" w:rsidRPr="007D3E38" w:rsidRDefault="00BE4454" w:rsidP="00BE4454">
      <w:pPr>
        <w:rPr>
          <w:b/>
        </w:rPr>
      </w:pPr>
      <w:r w:rsidRPr="007D3E38">
        <w:rPr>
          <w:b/>
        </w:rPr>
        <w:t>External</w:t>
      </w:r>
      <w:r w:rsidR="00CD4874">
        <w:rPr>
          <w:b/>
        </w:rPr>
        <w:t xml:space="preserve"> Grants,</w:t>
      </w:r>
      <w:r w:rsidR="00334B4D" w:rsidRPr="007D3E38">
        <w:rPr>
          <w:b/>
        </w:rPr>
        <w:t xml:space="preserve"> Scholarships</w:t>
      </w:r>
      <w:r w:rsidR="00CD4874">
        <w:rPr>
          <w:b/>
        </w:rPr>
        <w:t>,</w:t>
      </w:r>
      <w:r w:rsidR="00334B4D" w:rsidRPr="007D3E38">
        <w:rPr>
          <w:b/>
        </w:rPr>
        <w:t xml:space="preserve"> and </w:t>
      </w:r>
      <w:r w:rsidR="00CD6F8D" w:rsidRPr="007D3E38">
        <w:rPr>
          <w:b/>
        </w:rPr>
        <w:t>Awards</w:t>
      </w:r>
      <w:r w:rsidR="00334B4D" w:rsidRPr="007D3E38">
        <w:rPr>
          <w:b/>
        </w:rPr>
        <w:t>:</w:t>
      </w:r>
    </w:p>
    <w:p w14:paraId="7C3A7096" w14:textId="793C88ED" w:rsidR="00CD4874" w:rsidRDefault="00CD4874" w:rsidP="00BE4454">
      <w:pPr>
        <w:ind w:left="1440" w:hanging="1440"/>
      </w:pPr>
      <w:r>
        <w:t>2019</w:t>
      </w:r>
      <w:r>
        <w:tab/>
      </w:r>
      <w:r w:rsidR="00CC39F5" w:rsidRPr="00CC39F5">
        <w:rPr>
          <w:b/>
          <w:bCs/>
        </w:rPr>
        <w:t>(Alternate)</w:t>
      </w:r>
      <w:r w:rsidR="00CC39F5">
        <w:t xml:space="preserve"> </w:t>
      </w:r>
      <w:r>
        <w:t>Fulbright</w:t>
      </w:r>
      <w:r w:rsidR="00F45A47">
        <w:t xml:space="preserve"> U.S. Student Program, Institute of International Education,</w:t>
      </w:r>
      <w:r>
        <w:t xml:space="preserve"> </w:t>
      </w:r>
      <w:r w:rsidR="00733AED">
        <w:t>Open Study/Research Award</w:t>
      </w:r>
      <w:r>
        <w:t>, Costa Rica</w:t>
      </w:r>
    </w:p>
    <w:p w14:paraId="7B9E8A7A" w14:textId="77777777" w:rsidR="00CD4874" w:rsidRDefault="00CD4874" w:rsidP="00BE4454">
      <w:pPr>
        <w:ind w:left="1440" w:hanging="1440"/>
      </w:pPr>
    </w:p>
    <w:p w14:paraId="6D4E4FB9" w14:textId="68FE375B" w:rsidR="00BE4454" w:rsidRPr="007D3E38" w:rsidRDefault="00BE4454" w:rsidP="00BE4454">
      <w:pPr>
        <w:ind w:left="1440" w:hanging="1440"/>
      </w:pPr>
      <w:r w:rsidRPr="007D3E38">
        <w:t>2014-2016</w:t>
      </w:r>
      <w:r w:rsidRPr="007D3E38">
        <w:tab/>
        <w:t>Wisconsin Foundation for Independent Colleges Rath Scholarship. $12,000/year</w:t>
      </w:r>
    </w:p>
    <w:p w14:paraId="6161E77A" w14:textId="77777777" w:rsidR="00F67595" w:rsidRPr="007D3E38" w:rsidRDefault="00F67595" w:rsidP="00BE4454">
      <w:pPr>
        <w:ind w:left="1440" w:hanging="1440"/>
      </w:pPr>
    </w:p>
    <w:p w14:paraId="682A8B8F" w14:textId="1907B4D4" w:rsidR="00BE4454" w:rsidRPr="007D3E38" w:rsidRDefault="00BE4454" w:rsidP="00BE4454">
      <w:pPr>
        <w:ind w:left="1440" w:hanging="1440"/>
      </w:pPr>
      <w:r w:rsidRPr="007D3E38">
        <w:t>2014-2016</w:t>
      </w:r>
      <w:r w:rsidRPr="007D3E38">
        <w:tab/>
        <w:t>M. Alice Smith Scholarship. $4</w:t>
      </w:r>
      <w:r w:rsidR="003C5672" w:rsidRPr="007D3E38">
        <w:t>,</w:t>
      </w:r>
      <w:r w:rsidRPr="007D3E38">
        <w:t>000/year</w:t>
      </w:r>
    </w:p>
    <w:p w14:paraId="3EEBA77A" w14:textId="7184B840" w:rsidR="00334B4D" w:rsidRPr="007D3E38" w:rsidRDefault="00334B4D" w:rsidP="00BE4454">
      <w:pPr>
        <w:ind w:left="1440" w:hanging="1440"/>
      </w:pPr>
    </w:p>
    <w:p w14:paraId="067FAA3F" w14:textId="7069499C" w:rsidR="00334B4D" w:rsidRPr="007D3E38" w:rsidRDefault="00334B4D" w:rsidP="00334B4D">
      <w:pPr>
        <w:ind w:left="1440" w:hanging="1440"/>
      </w:pPr>
      <w:r w:rsidRPr="007D3E38">
        <w:t>2015</w:t>
      </w:r>
      <w:r w:rsidRPr="007D3E38">
        <w:tab/>
        <w:t>Ronald E. McNair Scholar Post-Baccalaureate Achievement Program award</w:t>
      </w:r>
      <w:r w:rsidR="002B20DD" w:rsidRPr="007D3E38">
        <w:t>, U.S. Department of Education</w:t>
      </w:r>
      <w:r w:rsidRPr="007D3E38">
        <w:t>. $2,800</w:t>
      </w:r>
      <w:r w:rsidR="00D8387D" w:rsidRPr="007D3E38">
        <w:t>/summer</w:t>
      </w:r>
    </w:p>
    <w:p w14:paraId="5186EAD9" w14:textId="3FEC6A56" w:rsidR="00334B4D" w:rsidRPr="007D3E38" w:rsidRDefault="00334B4D" w:rsidP="00334B4D">
      <w:pPr>
        <w:ind w:left="1440" w:hanging="1440"/>
      </w:pPr>
    </w:p>
    <w:p w14:paraId="5AAD0254" w14:textId="08C3D773" w:rsidR="00334B4D" w:rsidRPr="007D3E38" w:rsidRDefault="00334B4D" w:rsidP="002B20DD">
      <w:pPr>
        <w:ind w:left="1440" w:hanging="1440"/>
      </w:pPr>
      <w:r w:rsidRPr="007D3E38">
        <w:t>2014</w:t>
      </w:r>
      <w:r w:rsidRPr="007D3E38">
        <w:tab/>
        <w:t>Benjamin A. Gilman International Scholarship</w:t>
      </w:r>
      <w:r w:rsidR="002B20DD" w:rsidRPr="007D3E38">
        <w:t>, U.S. Department of State</w:t>
      </w:r>
      <w:r w:rsidRPr="007D3E38">
        <w:t>. $4,000</w:t>
      </w:r>
    </w:p>
    <w:p w14:paraId="219D33A2" w14:textId="26D27FD5" w:rsidR="00334B4D" w:rsidRPr="007D3E38" w:rsidRDefault="00334B4D" w:rsidP="00334B4D"/>
    <w:p w14:paraId="747EC7C5" w14:textId="309F1144" w:rsidR="00334B4D" w:rsidRPr="007D3E38" w:rsidRDefault="00334B4D" w:rsidP="00334B4D">
      <w:pPr>
        <w:rPr>
          <w:b/>
        </w:rPr>
      </w:pPr>
      <w:r w:rsidRPr="007D3E38">
        <w:rPr>
          <w:b/>
        </w:rPr>
        <w:t>Internal Scholarships and Grants:</w:t>
      </w:r>
    </w:p>
    <w:p w14:paraId="103A0793" w14:textId="5D8BA48A" w:rsidR="00334B4D" w:rsidRDefault="00334B4D" w:rsidP="00334B4D">
      <w:pPr>
        <w:ind w:left="1440" w:hanging="1440"/>
      </w:pPr>
      <w:r w:rsidRPr="007D3E38">
        <w:t>2018-2019</w:t>
      </w:r>
      <w:r w:rsidRPr="007D3E38">
        <w:tab/>
        <w:t>Mississippi State University Office of the Graduate School Incoming Student Fellowship. $2</w:t>
      </w:r>
      <w:r w:rsidR="003C5672" w:rsidRPr="007D3E38">
        <w:t>,</w:t>
      </w:r>
      <w:r w:rsidRPr="007D3E38">
        <w:t>500</w:t>
      </w:r>
    </w:p>
    <w:p w14:paraId="51341A19" w14:textId="56DA145C" w:rsidR="00A63476" w:rsidRDefault="00A63476" w:rsidP="00334B4D">
      <w:pPr>
        <w:ind w:left="1440" w:hanging="1440"/>
      </w:pPr>
    </w:p>
    <w:p w14:paraId="1D4148CD" w14:textId="10B513CA" w:rsidR="00334B4D" w:rsidRPr="00A63476" w:rsidRDefault="00A63476" w:rsidP="00A63476">
      <w:pPr>
        <w:ind w:left="1440" w:hanging="1440"/>
      </w:pPr>
      <w:r>
        <w:t>2012-2016</w:t>
      </w:r>
      <w:r>
        <w:tab/>
      </w:r>
      <w:r w:rsidR="00334B4D" w:rsidRPr="00A63476">
        <w:t>Eaton Merit Scholarship.</w:t>
      </w:r>
      <w:r w:rsidR="00055227" w:rsidRPr="00A63476">
        <w:t xml:space="preserve"> Beloit College.</w:t>
      </w:r>
      <w:r w:rsidR="00334B4D" w:rsidRPr="00A63476">
        <w:t xml:space="preserve"> $10,000/year</w:t>
      </w:r>
    </w:p>
    <w:p w14:paraId="0BB7C952" w14:textId="77777777" w:rsidR="004B407B" w:rsidRPr="007D3E38" w:rsidRDefault="004B407B" w:rsidP="004B407B">
      <w:pPr>
        <w:pStyle w:val="ListParagraph"/>
        <w:ind w:left="1140"/>
        <w:rPr>
          <w:rFonts w:ascii="Times New Roman" w:hAnsi="Times New Roman" w:cs="Times New Roman"/>
          <w:szCs w:val="24"/>
        </w:rPr>
      </w:pPr>
    </w:p>
    <w:p w14:paraId="163C6240" w14:textId="166B6428" w:rsidR="000E173C" w:rsidRDefault="003C5672" w:rsidP="00C95138">
      <w:pPr>
        <w:ind w:left="1440" w:hanging="1440"/>
      </w:pPr>
      <w:r w:rsidRPr="007D3E38">
        <w:t>2015</w:t>
      </w:r>
      <w:r w:rsidRPr="007D3E38">
        <w:tab/>
        <w:t>Mouat and Whiteford Endowed Research Fund.</w:t>
      </w:r>
      <w:r w:rsidR="00055227" w:rsidRPr="007D3E38">
        <w:t xml:space="preserve"> Beloit College Depart</w:t>
      </w:r>
      <w:r w:rsidR="000F46BB">
        <w:t>ment</w:t>
      </w:r>
      <w:r w:rsidR="00055227" w:rsidRPr="007D3E38">
        <w:t xml:space="preserve"> of Anthropology.</w:t>
      </w:r>
      <w:r w:rsidRPr="007D3E38">
        <w:t xml:space="preserve"> $1,600</w:t>
      </w:r>
    </w:p>
    <w:p w14:paraId="30EE0569" w14:textId="77777777" w:rsidR="00210EBD" w:rsidRPr="007D3E38" w:rsidRDefault="00210EBD" w:rsidP="00C95138">
      <w:pPr>
        <w:ind w:left="1440" w:hanging="1440"/>
      </w:pPr>
    </w:p>
    <w:p w14:paraId="618E2D1F" w14:textId="11C3BE0A" w:rsidR="00FF7E30" w:rsidRPr="007A6485" w:rsidRDefault="000E173C" w:rsidP="007A6485">
      <w:pPr>
        <w:ind w:left="1440" w:hanging="1440"/>
      </w:pPr>
      <w:r w:rsidRPr="007D3E38">
        <w:lastRenderedPageBreak/>
        <w:t>2013</w:t>
      </w:r>
      <w:r w:rsidRPr="007D3E38">
        <w:tab/>
        <w:t>Lockwood Field School Scholarship. Beloit College Department of Anthropology. $500</w:t>
      </w:r>
    </w:p>
    <w:p w14:paraId="0AFE947E" w14:textId="77777777" w:rsidR="00207BA9" w:rsidRDefault="00207BA9" w:rsidP="00FF7E30">
      <w:pPr>
        <w:rPr>
          <w:b/>
          <w:bCs/>
          <w:sz w:val="28"/>
          <w:szCs w:val="28"/>
          <w:u w:val="single"/>
        </w:rPr>
      </w:pPr>
    </w:p>
    <w:p w14:paraId="24E4A7E3" w14:textId="6BC7A3C5" w:rsidR="00A476D2" w:rsidRPr="002678F0" w:rsidRDefault="00C96646" w:rsidP="00FF7E3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Field</w:t>
      </w:r>
      <w:r w:rsidR="00815C0E">
        <w:rPr>
          <w:b/>
          <w:bCs/>
          <w:sz w:val="28"/>
          <w:szCs w:val="28"/>
          <w:u w:val="single"/>
        </w:rPr>
        <w:t>work</w:t>
      </w:r>
      <w:r>
        <w:rPr>
          <w:b/>
          <w:bCs/>
          <w:sz w:val="28"/>
          <w:szCs w:val="28"/>
          <w:u w:val="single"/>
        </w:rPr>
        <w:t xml:space="preserve"> </w:t>
      </w:r>
      <w:r w:rsidR="00087684" w:rsidRPr="002678F0">
        <w:rPr>
          <w:b/>
          <w:bCs/>
          <w:sz w:val="28"/>
          <w:szCs w:val="28"/>
          <w:u w:val="single"/>
        </w:rPr>
        <w:t>Experience</w:t>
      </w:r>
      <w:r w:rsidR="001D651A" w:rsidRPr="00035F60">
        <w:rPr>
          <w:b/>
          <w:bCs/>
          <w:u w:val="single"/>
        </w:rPr>
        <w:t>________________________________________________</w:t>
      </w:r>
      <w:r w:rsidR="00035F60">
        <w:rPr>
          <w:b/>
          <w:bCs/>
          <w:u w:val="single"/>
        </w:rPr>
        <w:t>__</w:t>
      </w:r>
      <w:r>
        <w:rPr>
          <w:b/>
          <w:bCs/>
          <w:u w:val="single"/>
        </w:rPr>
        <w:t>_</w:t>
      </w:r>
      <w:r w:rsidR="00815C0E">
        <w:rPr>
          <w:b/>
          <w:bCs/>
          <w:u w:val="single"/>
        </w:rPr>
        <w:t>_____</w:t>
      </w:r>
      <w:r w:rsidR="00AA3353" w:rsidRPr="00035F60">
        <w:rPr>
          <w:b/>
          <w:bCs/>
          <w:u w:val="single"/>
        </w:rPr>
        <w:t xml:space="preserve">                                                                                                </w:t>
      </w:r>
    </w:p>
    <w:p w14:paraId="5AB4F6C9" w14:textId="4EDA39BD" w:rsidR="007C6F33" w:rsidRDefault="007C6F33" w:rsidP="00D8387D">
      <w:pPr>
        <w:ind w:left="2160" w:hanging="2160"/>
      </w:pPr>
      <w:r>
        <w:t>Jan 2020-</w:t>
      </w:r>
      <w:r w:rsidR="002F572D">
        <w:t>Aug 2021</w:t>
      </w:r>
      <w:r>
        <w:tab/>
        <w:t>Master’s student, thesis research. Design</w:t>
      </w:r>
      <w:r w:rsidR="002C7140">
        <w:t>ed</w:t>
      </w:r>
      <w:r w:rsidR="0051076D">
        <w:t xml:space="preserve">, </w:t>
      </w:r>
      <w:r>
        <w:t>conduct</w:t>
      </w:r>
      <w:r w:rsidR="002C7140">
        <w:t>ed</w:t>
      </w:r>
      <w:r w:rsidR="0051076D">
        <w:t>, and analyzed</w:t>
      </w:r>
      <w:r>
        <w:t xml:space="preserve"> IRB-approved ethnographic research </w:t>
      </w:r>
      <w:r w:rsidR="00B8019F">
        <w:t xml:space="preserve">on </w:t>
      </w:r>
      <w:r>
        <w:t>conservation in</w:t>
      </w:r>
      <w:r w:rsidR="008C3679">
        <w:t xml:space="preserve"> an</w:t>
      </w:r>
      <w:r>
        <w:t xml:space="preserve"> American zoo.</w:t>
      </w:r>
    </w:p>
    <w:p w14:paraId="1428C92C" w14:textId="77777777" w:rsidR="003A19D9" w:rsidRDefault="003A19D9" w:rsidP="006740D1"/>
    <w:p w14:paraId="0F8C9784" w14:textId="56440B8E" w:rsidR="00D8387D" w:rsidRPr="007D3E38" w:rsidRDefault="00F374E1" w:rsidP="00D8387D">
      <w:pPr>
        <w:ind w:left="2160" w:hanging="2160"/>
      </w:pPr>
      <w:r w:rsidRPr="007D3E38">
        <w:t>Jan-</w:t>
      </w:r>
      <w:r w:rsidR="001C2C33" w:rsidRPr="007D3E38">
        <w:t>May 2016</w:t>
      </w:r>
      <w:r w:rsidR="001C2C33" w:rsidRPr="007D3E38">
        <w:tab/>
        <w:t xml:space="preserve">Student, </w:t>
      </w:r>
      <w:r w:rsidR="003A19D9">
        <w:t xml:space="preserve">undergraduate </w:t>
      </w:r>
      <w:r w:rsidR="001C2C33" w:rsidRPr="007D3E38">
        <w:t>ethnographic methods course. Designed and conducted IRB-approved ethnographic research in Beloit, WI on</w:t>
      </w:r>
      <w:r w:rsidR="003A19D9">
        <w:t xml:space="preserve"> barriers to</w:t>
      </w:r>
      <w:r w:rsidR="001C2C33" w:rsidRPr="007D3E38">
        <w:t xml:space="preserve"> pet adoption</w:t>
      </w:r>
      <w:r w:rsidR="006740D1">
        <w:t xml:space="preserve"> with a local animal rescue.</w:t>
      </w:r>
    </w:p>
    <w:p w14:paraId="44AAD744" w14:textId="77777777" w:rsidR="00DE71AA" w:rsidRPr="007D3E38" w:rsidRDefault="00DE71AA" w:rsidP="00DE71AA">
      <w:pPr>
        <w:ind w:left="1440" w:hanging="1440"/>
      </w:pPr>
    </w:p>
    <w:p w14:paraId="67271C95" w14:textId="725CC69D" w:rsidR="00A476D2" w:rsidRPr="007D3E38" w:rsidRDefault="001C2C33" w:rsidP="001C2C33">
      <w:pPr>
        <w:ind w:left="2160" w:hanging="2160"/>
      </w:pPr>
      <w:r w:rsidRPr="007D3E38">
        <w:t>Jan-May</w:t>
      </w:r>
      <w:r w:rsidR="000E5AAF" w:rsidRPr="007D3E38">
        <w:t xml:space="preserve"> 201</w:t>
      </w:r>
      <w:r w:rsidR="00654EB0" w:rsidRPr="007D3E38">
        <w:t>5</w:t>
      </w:r>
      <w:r w:rsidR="00DE71AA" w:rsidRPr="007D3E38">
        <w:tab/>
      </w:r>
      <w:r w:rsidR="0045082F" w:rsidRPr="007D3E38">
        <w:t xml:space="preserve">Student, </w:t>
      </w:r>
      <w:r w:rsidR="00AA3353" w:rsidRPr="007D3E38">
        <w:t>Associated Coll</w:t>
      </w:r>
      <w:r w:rsidR="0045082F" w:rsidRPr="007D3E38">
        <w:t xml:space="preserve">eges of the Midwest. </w:t>
      </w:r>
      <w:r w:rsidR="00AA3353" w:rsidRPr="007D3E38">
        <w:rPr>
          <w:lang w:val="es-ES"/>
        </w:rPr>
        <w:t xml:space="preserve">San </w:t>
      </w:r>
      <w:r w:rsidR="00D8387D" w:rsidRPr="007D3E38">
        <w:rPr>
          <w:lang w:val="es-ES"/>
        </w:rPr>
        <w:t>Pedro de Montes de Oca</w:t>
      </w:r>
      <w:r w:rsidR="00AA3353" w:rsidRPr="007D3E38">
        <w:rPr>
          <w:lang w:val="es-ES"/>
        </w:rPr>
        <w:t>, Costa Rica</w:t>
      </w:r>
      <w:r w:rsidR="0045082F" w:rsidRPr="007D3E38">
        <w:rPr>
          <w:lang w:val="es-ES"/>
        </w:rPr>
        <w:t xml:space="preserve">. </w:t>
      </w:r>
      <w:r w:rsidR="005315A1" w:rsidRPr="007D3E38">
        <w:t>Designed and c</w:t>
      </w:r>
      <w:r w:rsidR="00AA3353" w:rsidRPr="007D3E38">
        <w:t>onducted</w:t>
      </w:r>
      <w:r w:rsidR="00E71D90" w:rsidRPr="007D3E38">
        <w:t xml:space="preserve"> IRB-approved</w:t>
      </w:r>
      <w:r w:rsidR="00AA3353" w:rsidRPr="007D3E38">
        <w:t xml:space="preserve"> ethnographic research in San Rafael de Heredia, Costa Rica</w:t>
      </w:r>
      <w:r w:rsidR="0045082F" w:rsidRPr="007D3E38">
        <w:t xml:space="preserve">. </w:t>
      </w:r>
      <w:r w:rsidR="00AA3353" w:rsidRPr="007D3E38">
        <w:t>Studied human-animal relationships, specifically regarding people's</w:t>
      </w:r>
      <w:r w:rsidR="0045082F" w:rsidRPr="007D3E38">
        <w:t xml:space="preserve"> </w:t>
      </w:r>
      <w:r w:rsidR="00AA3353" w:rsidRPr="007D3E38">
        <w:t>perceptions of and interactions with livestock and companion animals and</w:t>
      </w:r>
      <w:r w:rsidR="0045082F" w:rsidRPr="007D3E38">
        <w:t xml:space="preserve"> </w:t>
      </w:r>
      <w:r w:rsidR="00AA3353" w:rsidRPr="007D3E38">
        <w:t>how those categories are defined and constructed</w:t>
      </w:r>
      <w:r w:rsidR="0045082F" w:rsidRPr="007D3E38">
        <w:t>.</w:t>
      </w:r>
    </w:p>
    <w:p w14:paraId="5A59A26E" w14:textId="77777777" w:rsidR="00DE71AA" w:rsidRPr="007D3E38" w:rsidRDefault="00DE71AA" w:rsidP="00DE71AA">
      <w:pPr>
        <w:ind w:left="1440" w:hanging="1440"/>
      </w:pPr>
    </w:p>
    <w:p w14:paraId="1E6EB034" w14:textId="6D819873" w:rsidR="00A476D2" w:rsidRPr="007D3E38" w:rsidRDefault="00FB13EA" w:rsidP="001C2C33">
      <w:pPr>
        <w:ind w:left="2160" w:hanging="2100"/>
      </w:pPr>
      <w:r w:rsidRPr="007D3E38">
        <w:t>Mar-July 2014</w:t>
      </w:r>
      <w:r w:rsidR="00DE71AA" w:rsidRPr="007D3E38">
        <w:tab/>
      </w:r>
      <w:r w:rsidR="0045082F" w:rsidRPr="007D3E38">
        <w:t xml:space="preserve">Student, </w:t>
      </w:r>
      <w:r w:rsidR="00AA3353" w:rsidRPr="007D3E38">
        <w:t>Ronald E. McNair Post-Baccalaureate Achievement Program</w:t>
      </w:r>
      <w:r w:rsidR="0045082F" w:rsidRPr="007D3E38">
        <w:t xml:space="preserve">. </w:t>
      </w:r>
      <w:r w:rsidR="00AA3353" w:rsidRPr="007D3E38">
        <w:t>Beloit, WI</w:t>
      </w:r>
      <w:r w:rsidR="0045082F" w:rsidRPr="007D3E38">
        <w:t xml:space="preserve">. </w:t>
      </w:r>
      <w:r w:rsidR="00D76406" w:rsidRPr="007D3E38">
        <w:t>Designed</w:t>
      </w:r>
      <w:r w:rsidR="00AA3353" w:rsidRPr="007D3E38">
        <w:t xml:space="preserve"> and executed </w:t>
      </w:r>
      <w:r w:rsidR="00C239CE" w:rsidRPr="007D3E38">
        <w:t>IRB-approved</w:t>
      </w:r>
      <w:r w:rsidR="00AA3353" w:rsidRPr="007D3E38">
        <w:t xml:space="preserve"> exploratory ethnographic research project about</w:t>
      </w:r>
      <w:r w:rsidR="0045082F" w:rsidRPr="007D3E38">
        <w:t xml:space="preserve"> </w:t>
      </w:r>
      <w:r w:rsidR="00AA3353" w:rsidRPr="007D3E38">
        <w:t>food choice and political economy in Beloit, WI</w:t>
      </w:r>
      <w:r w:rsidR="0045082F" w:rsidRPr="007D3E38">
        <w:t xml:space="preserve">. </w:t>
      </w:r>
      <w:r w:rsidR="00AA3353" w:rsidRPr="007D3E38">
        <w:t>Interviewed and conducted participant observation in Beloit area</w:t>
      </w:r>
      <w:r w:rsidR="0045082F" w:rsidRPr="007D3E38">
        <w:t xml:space="preserve"> </w:t>
      </w:r>
      <w:r w:rsidR="00AA3353" w:rsidRPr="007D3E38">
        <w:t>restaurants</w:t>
      </w:r>
      <w:r w:rsidR="0045082F" w:rsidRPr="007D3E38">
        <w:t>.</w:t>
      </w:r>
    </w:p>
    <w:p w14:paraId="4E7C2E54" w14:textId="3D0602A1" w:rsidR="00DE71AA" w:rsidRPr="007D3E38" w:rsidRDefault="00DE71AA" w:rsidP="00DE71AA">
      <w:pPr>
        <w:ind w:left="1440" w:hanging="1440"/>
      </w:pPr>
    </w:p>
    <w:p w14:paraId="4F2C7EB7" w14:textId="4C128C44" w:rsidR="00A476D2" w:rsidRPr="007D3E38" w:rsidRDefault="00FB13EA" w:rsidP="00FB13EA">
      <w:pPr>
        <w:ind w:left="2160" w:hanging="2160"/>
      </w:pPr>
      <w:r w:rsidRPr="007D3E38">
        <w:t xml:space="preserve">June </w:t>
      </w:r>
      <w:r w:rsidR="00DE71AA" w:rsidRPr="007D3E38">
        <w:t>2013</w:t>
      </w:r>
      <w:r w:rsidR="00DE71AA" w:rsidRPr="007D3E38">
        <w:tab/>
      </w:r>
      <w:r w:rsidR="00DF5CDB" w:rsidRPr="007D3E38">
        <w:t>Ethnographic f</w:t>
      </w:r>
      <w:r w:rsidR="0045082F" w:rsidRPr="007D3E38">
        <w:t xml:space="preserve">ield school participant, </w:t>
      </w:r>
      <w:r w:rsidR="00AA3353" w:rsidRPr="007D3E38">
        <w:t>Beloit College</w:t>
      </w:r>
      <w:r w:rsidR="00801545" w:rsidRPr="007D3E38">
        <w:t xml:space="preserve"> Department of Anthropology</w:t>
      </w:r>
      <w:r w:rsidR="00AA3353" w:rsidRPr="007D3E38">
        <w:t>, directed by Dr. Lisa</w:t>
      </w:r>
      <w:r w:rsidR="0045082F" w:rsidRPr="007D3E38">
        <w:t xml:space="preserve"> </w:t>
      </w:r>
      <w:r w:rsidR="00AA3353" w:rsidRPr="007D3E38">
        <w:t>Anderson-Levy and Dr. Nancy Krusko</w:t>
      </w:r>
      <w:r w:rsidR="0045082F" w:rsidRPr="007D3E38">
        <w:t xml:space="preserve">. </w:t>
      </w:r>
      <w:r w:rsidR="00AA3353" w:rsidRPr="007D3E38">
        <w:t>Kingston, Jamaica</w:t>
      </w:r>
      <w:r w:rsidR="0045082F" w:rsidRPr="007D3E38">
        <w:t xml:space="preserve">. </w:t>
      </w:r>
      <w:r w:rsidR="00AA3353" w:rsidRPr="007D3E38">
        <w:t>Researched coming-of-age narratives from Jamaican women</w:t>
      </w:r>
      <w:r w:rsidR="00DF5CDB" w:rsidRPr="007D3E38">
        <w:t xml:space="preserve"> in a 3-week-long ethnographic field school</w:t>
      </w:r>
      <w:r w:rsidR="0045082F" w:rsidRPr="007D3E38">
        <w:t xml:space="preserve">. </w:t>
      </w:r>
      <w:r w:rsidR="00AA3353" w:rsidRPr="007D3E38">
        <w:t>Conducted</w:t>
      </w:r>
      <w:r w:rsidR="00BC0EC3" w:rsidRPr="007D3E38">
        <w:t xml:space="preserve"> IRB-approved</w:t>
      </w:r>
      <w:r w:rsidR="00AA3353" w:rsidRPr="007D3E38">
        <w:t xml:space="preserve"> participant observation and interviews at internship site</w:t>
      </w:r>
      <w:r w:rsidR="0045082F" w:rsidRPr="007D3E38">
        <w:t xml:space="preserve">. </w:t>
      </w:r>
      <w:r w:rsidR="00AA3353" w:rsidRPr="007D3E38">
        <w:t>Interned for the Jamaica Cultural Development Center</w:t>
      </w:r>
      <w:r w:rsidR="0045082F" w:rsidRPr="007D3E38">
        <w:t>.</w:t>
      </w:r>
    </w:p>
    <w:p w14:paraId="790612E9" w14:textId="77777777" w:rsidR="00A476D2" w:rsidRPr="007D3E38" w:rsidRDefault="00A476D2"/>
    <w:p w14:paraId="407B2DC9" w14:textId="31F1DEF8" w:rsidR="00E325A6" w:rsidRDefault="00E325A6" w:rsidP="004750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Publications</w:t>
      </w:r>
      <w:r w:rsidR="001603BB">
        <w:rPr>
          <w:b/>
          <w:bCs/>
          <w:sz w:val="28"/>
          <w:szCs w:val="28"/>
          <w:u w:val="single"/>
        </w:rPr>
        <w:t>________________________________________________________</w:t>
      </w:r>
    </w:p>
    <w:p w14:paraId="6EF5A1D4" w14:textId="4544EC31" w:rsidR="00E0224F" w:rsidRPr="00E0224F" w:rsidRDefault="00E0224F" w:rsidP="00E325A6">
      <w:pPr>
        <w:ind w:left="1440" w:hanging="144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2021</w:t>
      </w:r>
      <w:r>
        <w:rPr>
          <w:color w:val="000000" w:themeColor="text1"/>
          <w:shd w:val="clear" w:color="auto" w:fill="FFFFFF"/>
        </w:rPr>
        <w:tab/>
      </w:r>
      <w:r w:rsidRPr="0012040F">
        <w:rPr>
          <w:color w:val="000000" w:themeColor="text1"/>
          <w:shd w:val="clear" w:color="auto" w:fill="FFFFFF"/>
        </w:rPr>
        <w:t>Bouwens, Rita.</w:t>
      </w:r>
      <w:r w:rsidRPr="0012040F">
        <w:rPr>
          <w:color w:val="000000" w:themeColor="text1"/>
          <w:shd w:val="clear" w:color="auto" w:fill="FFFFFF"/>
        </w:rPr>
        <w:t xml:space="preserve"> </w:t>
      </w:r>
      <w:r w:rsidRPr="0012040F">
        <w:rPr>
          <w:color w:val="000000" w:themeColor="text1"/>
          <w:shd w:val="clear" w:color="auto" w:fill="FFFFFF"/>
        </w:rPr>
        <w:t xml:space="preserve">"A Zoological Spectacular: Conservation in an American Zoo." Order No. 28648990, Mississippi State University. </w:t>
      </w:r>
      <w:hyperlink r:id="rId8" w:history="1">
        <w:r w:rsidR="00BC5D84" w:rsidRPr="0012040F">
          <w:rPr>
            <w:rStyle w:val="Hyperlink"/>
            <w:shd w:val="clear" w:color="auto" w:fill="FFFFFF"/>
          </w:rPr>
          <w:t>https://www.proquest.com/dissertations-theses/zoological-spectacular-conservation-american-zoo/docview/2572580053/se-2</w:t>
        </w:r>
      </w:hyperlink>
      <w:r w:rsidR="00BC5D84">
        <w:rPr>
          <w:color w:val="000000" w:themeColor="text1"/>
          <w:shd w:val="clear" w:color="auto" w:fill="FFFFFF"/>
        </w:rPr>
        <w:t xml:space="preserve"> </w:t>
      </w:r>
    </w:p>
    <w:p w14:paraId="33862494" w14:textId="77777777" w:rsidR="00E0224F" w:rsidRDefault="00E0224F" w:rsidP="00E325A6">
      <w:pPr>
        <w:ind w:left="1440" w:hanging="1440"/>
      </w:pPr>
    </w:p>
    <w:p w14:paraId="1EB6C3B8" w14:textId="76CF6605" w:rsidR="00E325A6" w:rsidRPr="001B493D" w:rsidRDefault="00E325A6" w:rsidP="00E325A6">
      <w:pPr>
        <w:ind w:left="1440" w:hanging="1440"/>
      </w:pPr>
      <w:r w:rsidRPr="00E325A6">
        <w:t>2021</w:t>
      </w:r>
      <w:r>
        <w:tab/>
      </w:r>
      <w:r w:rsidR="009F2F66">
        <w:t xml:space="preserve">Bouwens, Rita. </w:t>
      </w:r>
      <w:proofErr w:type="gramStart"/>
      <w:r>
        <w:t>“</w:t>
      </w:r>
      <w:proofErr w:type="gramEnd"/>
      <w:r>
        <w:t>Anthropology from the Bedroom: Navigating Ethnographic Methods in the Time of COVID-19.”</w:t>
      </w:r>
      <w:r w:rsidR="00A22666">
        <w:t xml:space="preserve"> </w:t>
      </w:r>
      <w:r w:rsidR="007B4D16">
        <w:t>Consortium of Practicing and Applied Anthropologists.</w:t>
      </w:r>
      <w:r w:rsidR="00A22666" w:rsidRPr="001B493D">
        <w:t xml:space="preserve"> </w:t>
      </w:r>
      <w:hyperlink r:id="rId9" w:history="1">
        <w:r w:rsidR="00A22666" w:rsidRPr="001B493D">
          <w:rPr>
            <w:rStyle w:val="Hyperlink"/>
          </w:rPr>
          <w:t>https://www.copaainfo.org/post/anthropology-from-the-bedroom-navigating-ethnographic-methods-in-the-time-of-covid-19</w:t>
        </w:r>
      </w:hyperlink>
      <w:r w:rsidR="00A22666" w:rsidRPr="001B493D">
        <w:t xml:space="preserve"> </w:t>
      </w:r>
    </w:p>
    <w:p w14:paraId="23575806" w14:textId="77777777" w:rsidR="000C10BC" w:rsidRDefault="000C10BC" w:rsidP="004750D9">
      <w:pPr>
        <w:rPr>
          <w:b/>
          <w:bCs/>
          <w:sz w:val="28"/>
          <w:szCs w:val="28"/>
          <w:u w:val="single"/>
        </w:rPr>
      </w:pPr>
    </w:p>
    <w:p w14:paraId="588C3DDD" w14:textId="77777777" w:rsidR="000C10BC" w:rsidRDefault="000C10BC" w:rsidP="004750D9">
      <w:pPr>
        <w:rPr>
          <w:b/>
          <w:bCs/>
          <w:sz w:val="28"/>
          <w:szCs w:val="28"/>
          <w:u w:val="single"/>
        </w:rPr>
      </w:pPr>
    </w:p>
    <w:p w14:paraId="6290D993" w14:textId="77777777" w:rsidR="000C10BC" w:rsidRDefault="000C10BC" w:rsidP="004750D9">
      <w:pPr>
        <w:rPr>
          <w:b/>
          <w:bCs/>
          <w:sz w:val="28"/>
          <w:szCs w:val="28"/>
          <w:u w:val="single"/>
        </w:rPr>
      </w:pPr>
    </w:p>
    <w:p w14:paraId="63C02486" w14:textId="77777777" w:rsidR="000C10BC" w:rsidRDefault="000C10BC" w:rsidP="004750D9">
      <w:pPr>
        <w:rPr>
          <w:b/>
          <w:bCs/>
          <w:sz w:val="28"/>
          <w:szCs w:val="28"/>
          <w:u w:val="single"/>
        </w:rPr>
      </w:pPr>
    </w:p>
    <w:p w14:paraId="6172AA83" w14:textId="69F7D556" w:rsidR="004750D9" w:rsidRPr="002678F0" w:rsidRDefault="004750D9" w:rsidP="004750D9">
      <w:pPr>
        <w:rPr>
          <w:b/>
          <w:bCs/>
          <w:sz w:val="28"/>
          <w:szCs w:val="28"/>
        </w:rPr>
      </w:pPr>
      <w:r w:rsidRPr="002678F0">
        <w:rPr>
          <w:b/>
          <w:bCs/>
          <w:sz w:val="28"/>
          <w:szCs w:val="28"/>
          <w:u w:val="single"/>
        </w:rPr>
        <w:lastRenderedPageBreak/>
        <w:t>Conference</w:t>
      </w:r>
      <w:r w:rsidR="00233EC2" w:rsidRPr="002678F0">
        <w:rPr>
          <w:b/>
          <w:bCs/>
          <w:sz w:val="28"/>
          <w:szCs w:val="28"/>
          <w:u w:val="single"/>
        </w:rPr>
        <w:t xml:space="preserve"> and Symposium Presentations</w:t>
      </w:r>
      <w:r w:rsidRPr="002678F0">
        <w:rPr>
          <w:b/>
          <w:bCs/>
          <w:sz w:val="28"/>
          <w:szCs w:val="28"/>
          <w:u w:val="single"/>
        </w:rPr>
        <w:t>____________</w:t>
      </w:r>
      <w:r w:rsidR="00233EC2" w:rsidRPr="002678F0">
        <w:rPr>
          <w:b/>
          <w:bCs/>
          <w:sz w:val="28"/>
          <w:szCs w:val="28"/>
          <w:u w:val="single"/>
        </w:rPr>
        <w:t>_________</w:t>
      </w:r>
      <w:r w:rsidR="00232934" w:rsidRPr="002678F0">
        <w:rPr>
          <w:b/>
          <w:bCs/>
          <w:sz w:val="28"/>
          <w:szCs w:val="28"/>
          <w:u w:val="single"/>
        </w:rPr>
        <w:t>________</w:t>
      </w:r>
      <w:r w:rsidR="002678F0">
        <w:rPr>
          <w:b/>
          <w:bCs/>
          <w:sz w:val="28"/>
          <w:szCs w:val="28"/>
          <w:u w:val="single"/>
        </w:rPr>
        <w:t>_</w:t>
      </w:r>
      <w:r w:rsidRPr="002678F0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</w:p>
    <w:p w14:paraId="4067A4D2" w14:textId="6138C4B3" w:rsidR="00D8381E" w:rsidRDefault="00D8381E" w:rsidP="00D26A88">
      <w:pPr>
        <w:ind w:left="1440" w:hanging="1440"/>
        <w:rPr>
          <w:color w:val="000000" w:themeColor="text1"/>
        </w:rPr>
      </w:pPr>
      <w:r>
        <w:t>May 2021</w:t>
      </w:r>
      <w:r>
        <w:tab/>
        <w:t>“</w:t>
      </w:r>
      <w:r w:rsidRPr="00AC20B6">
        <w:t xml:space="preserve">A Zoological Spectacular: </w:t>
      </w:r>
      <w:r w:rsidRPr="002975AD">
        <w:rPr>
          <w:rFonts w:hint="cs"/>
          <w:color w:val="000000" w:themeColor="text1"/>
        </w:rPr>
        <w:t>Conservation in an American Zoo.”</w:t>
      </w:r>
      <w:r>
        <w:rPr>
          <w:color w:val="000000" w:themeColor="text1"/>
        </w:rPr>
        <w:t xml:space="preserve"> Virtual presentation. Witnessing and Worlding Beyond the Human: An Interdisciplinary and Interspecies Conversation (May 28-29, 2021) by Center for Advanced Stud</w:t>
      </w:r>
      <w:r w:rsidR="001B493D">
        <w:rPr>
          <w:color w:val="000000" w:themeColor="text1"/>
        </w:rPr>
        <w:t>y</w:t>
      </w:r>
      <w:r>
        <w:rPr>
          <w:color w:val="000000" w:themeColor="text1"/>
        </w:rPr>
        <w:t xml:space="preserve"> at the University of Illinois Urbana-Champaign.</w:t>
      </w:r>
    </w:p>
    <w:p w14:paraId="6F1E9D04" w14:textId="77777777" w:rsidR="00E0224F" w:rsidRDefault="00E0224F" w:rsidP="00D26A88">
      <w:pPr>
        <w:ind w:left="1440" w:hanging="1440"/>
        <w:rPr>
          <w:color w:val="000000" w:themeColor="text1"/>
        </w:rPr>
      </w:pPr>
    </w:p>
    <w:p w14:paraId="207DF8C6" w14:textId="766C448A" w:rsidR="00E56D5A" w:rsidRDefault="00E56D5A" w:rsidP="004F0089">
      <w:pPr>
        <w:ind w:left="1440" w:hanging="1440"/>
      </w:pPr>
      <w:r>
        <w:t>March 2021</w:t>
      </w:r>
      <w:r>
        <w:tab/>
        <w:t>“</w:t>
      </w:r>
      <w:r w:rsidRPr="00AC20B6">
        <w:t xml:space="preserve">A Zoological Spectacular: </w:t>
      </w:r>
      <w:r w:rsidRPr="002975AD">
        <w:rPr>
          <w:rFonts w:hint="cs"/>
          <w:color w:val="000000" w:themeColor="text1"/>
        </w:rPr>
        <w:t>Conservation in an American Zoo.”</w:t>
      </w:r>
      <w:r>
        <w:rPr>
          <w:color w:val="000000" w:themeColor="text1"/>
        </w:rPr>
        <w:t xml:space="preserve"> Virtual poster presentation. Mississippi State University Graduate Student Research Symposium.</w:t>
      </w:r>
    </w:p>
    <w:p w14:paraId="53D9060F" w14:textId="77777777" w:rsidR="00E56D5A" w:rsidRDefault="00E56D5A" w:rsidP="00D26A88">
      <w:pPr>
        <w:ind w:left="1440" w:hanging="1440"/>
      </w:pPr>
    </w:p>
    <w:p w14:paraId="36F0E1E9" w14:textId="1BBD9A66" w:rsidR="002975AD" w:rsidRPr="002975AD" w:rsidRDefault="002975AD" w:rsidP="00D26A88">
      <w:pPr>
        <w:ind w:left="1440" w:hanging="1440"/>
        <w:rPr>
          <w:color w:val="000000" w:themeColor="text1"/>
        </w:rPr>
      </w:pPr>
      <w:r>
        <w:t>March 2021</w:t>
      </w:r>
      <w:r>
        <w:tab/>
        <w:t>“</w:t>
      </w:r>
      <w:r w:rsidRPr="00AC20B6">
        <w:t xml:space="preserve">A Zoological Spectacular: </w:t>
      </w:r>
      <w:r w:rsidRPr="002975AD">
        <w:rPr>
          <w:rFonts w:hint="cs"/>
          <w:color w:val="000000" w:themeColor="text1"/>
        </w:rPr>
        <w:t>Conservation in an American Zoo.”</w:t>
      </w:r>
      <w:r w:rsidR="00EB498C">
        <w:rPr>
          <w:color w:val="000000" w:themeColor="text1"/>
        </w:rPr>
        <w:t xml:space="preserve"> </w:t>
      </w:r>
      <w:r w:rsidR="00D8381E">
        <w:rPr>
          <w:color w:val="000000" w:themeColor="text1"/>
        </w:rPr>
        <w:t>Virtual p</w:t>
      </w:r>
      <w:r w:rsidR="00EB498C">
        <w:rPr>
          <w:color w:val="000000" w:themeColor="text1"/>
        </w:rPr>
        <w:t>oster</w:t>
      </w:r>
      <w:r w:rsidR="001357C2">
        <w:rPr>
          <w:color w:val="000000" w:themeColor="text1"/>
        </w:rPr>
        <w:t xml:space="preserve"> </w:t>
      </w:r>
      <w:r w:rsidR="002E3A16">
        <w:rPr>
          <w:color w:val="000000" w:themeColor="text1"/>
        </w:rPr>
        <w:t>presentation</w:t>
      </w:r>
      <w:r w:rsidR="00EB498C">
        <w:rPr>
          <w:color w:val="000000" w:themeColor="text1"/>
        </w:rPr>
        <w:t>.</w:t>
      </w:r>
      <w:r w:rsidRPr="002975AD">
        <w:rPr>
          <w:rFonts w:hint="cs"/>
          <w:color w:val="000000" w:themeColor="text1"/>
        </w:rPr>
        <w:t xml:space="preserve"> 81</w:t>
      </w:r>
      <w:r w:rsidR="004C7BD4">
        <w:rPr>
          <w:color w:val="000000" w:themeColor="text1"/>
          <w:vertAlign w:val="superscript"/>
        </w:rPr>
        <w:t>st</w:t>
      </w:r>
      <w:r w:rsidRPr="002975AD">
        <w:rPr>
          <w:rFonts w:hint="cs"/>
          <w:color w:val="000000" w:themeColor="text1"/>
        </w:rPr>
        <w:t xml:space="preserve"> Annual Meeting of the Society for Applied Anthropology </w:t>
      </w:r>
      <w:r>
        <w:rPr>
          <w:color w:val="000000" w:themeColor="text1"/>
        </w:rPr>
        <w:t>(</w:t>
      </w:r>
      <w:r w:rsidRPr="002975AD">
        <w:rPr>
          <w:rFonts w:hint="cs"/>
          <w:color w:val="000000" w:themeColor="text1"/>
        </w:rPr>
        <w:t>March 23-27, 2021</w:t>
      </w:r>
      <w:r>
        <w:rPr>
          <w:color w:val="000000" w:themeColor="text1"/>
        </w:rPr>
        <w:t xml:space="preserve">). </w:t>
      </w:r>
      <w:r w:rsidR="004C7BD4">
        <w:rPr>
          <w:color w:val="000000" w:themeColor="text1"/>
        </w:rPr>
        <w:t>R</w:t>
      </w:r>
      <w:r w:rsidR="00A50A11">
        <w:rPr>
          <w:color w:val="000000" w:themeColor="text1"/>
        </w:rPr>
        <w:t>emote</w:t>
      </w:r>
      <w:r w:rsidR="00FF39BF">
        <w:rPr>
          <w:color w:val="000000" w:themeColor="text1"/>
        </w:rPr>
        <w:t>.</w:t>
      </w:r>
    </w:p>
    <w:p w14:paraId="1784053B" w14:textId="77777777" w:rsidR="00D26A88" w:rsidRDefault="00D26A88" w:rsidP="00D26A88">
      <w:pPr>
        <w:ind w:left="1440" w:hanging="1440"/>
      </w:pPr>
    </w:p>
    <w:p w14:paraId="0BBE36AB" w14:textId="4DC33EC0" w:rsidR="00CA5433" w:rsidRPr="00AE4B0C" w:rsidRDefault="00B842F6" w:rsidP="00062C50">
      <w:pPr>
        <w:ind w:left="1440" w:hanging="1440"/>
        <w:rPr>
          <w:color w:val="000000" w:themeColor="text1"/>
        </w:rPr>
      </w:pPr>
      <w:r w:rsidRPr="00AE4B0C">
        <w:rPr>
          <w:color w:val="000000" w:themeColor="text1"/>
        </w:rPr>
        <w:t xml:space="preserve">Nov. </w:t>
      </w:r>
      <w:r w:rsidR="00CA5433" w:rsidRPr="00AE4B0C">
        <w:rPr>
          <w:color w:val="000000" w:themeColor="text1"/>
        </w:rPr>
        <w:t>2015</w:t>
      </w:r>
      <w:r w:rsidR="00CA5433" w:rsidRPr="00AE4B0C">
        <w:rPr>
          <w:color w:val="000000" w:themeColor="text1"/>
        </w:rPr>
        <w:tab/>
        <w:t>“From Papaya-Eating Dachshunds to Animals that Taste Good: Perceptions of and Interactions with Animals in San Rafael de Heredia, Costa Rica.</w:t>
      </w:r>
      <w:r w:rsidR="006D18E5" w:rsidRPr="00AE4B0C">
        <w:rPr>
          <w:color w:val="000000" w:themeColor="text1"/>
        </w:rPr>
        <w:t>” 14</w:t>
      </w:r>
      <w:r w:rsidR="006D18E5" w:rsidRPr="00AE4B0C">
        <w:rPr>
          <w:color w:val="000000" w:themeColor="text1"/>
          <w:vertAlign w:val="superscript"/>
        </w:rPr>
        <w:t>th</w:t>
      </w:r>
      <w:r w:rsidR="006D18E5" w:rsidRPr="00AE4B0C">
        <w:rPr>
          <w:color w:val="000000" w:themeColor="text1"/>
        </w:rPr>
        <w:t xml:space="preserve"> Annual International Symposium (November 18</w:t>
      </w:r>
      <w:r w:rsidR="006D18E5" w:rsidRPr="00AE4B0C">
        <w:rPr>
          <w:color w:val="000000" w:themeColor="text1"/>
          <w:vertAlign w:val="superscript"/>
        </w:rPr>
        <w:t>th</w:t>
      </w:r>
      <w:r w:rsidR="006D18E5" w:rsidRPr="00AE4B0C">
        <w:rPr>
          <w:color w:val="000000" w:themeColor="text1"/>
        </w:rPr>
        <w:t>, 2015). Beloit, WI.</w:t>
      </w:r>
    </w:p>
    <w:p w14:paraId="18590F1A" w14:textId="77777777" w:rsidR="00CA5433" w:rsidRPr="007D3E38" w:rsidRDefault="00CA5433" w:rsidP="00232934">
      <w:pPr>
        <w:ind w:left="1440" w:hanging="1440"/>
      </w:pPr>
    </w:p>
    <w:p w14:paraId="416E3D16" w14:textId="2F0E272E" w:rsidR="004750D9" w:rsidRPr="007D3E38" w:rsidRDefault="003C3F11" w:rsidP="00232934">
      <w:pPr>
        <w:ind w:left="1440" w:hanging="1440"/>
      </w:pPr>
      <w:r w:rsidRPr="007D3E38">
        <w:t xml:space="preserve">Aug. </w:t>
      </w:r>
      <w:r w:rsidR="00232934" w:rsidRPr="007D3E38">
        <w:t>2014</w:t>
      </w:r>
      <w:r w:rsidR="00232934" w:rsidRPr="007D3E38">
        <w:tab/>
      </w:r>
      <w:r w:rsidR="004750D9" w:rsidRPr="007D3E38">
        <w:t xml:space="preserve">“Who Eats What and </w:t>
      </w:r>
      <w:proofErr w:type="gramStart"/>
      <w:r w:rsidR="004750D9" w:rsidRPr="007D3E38">
        <w:t>Why?:</w:t>
      </w:r>
      <w:proofErr w:type="gramEnd"/>
      <w:r w:rsidR="004750D9" w:rsidRPr="007D3E38">
        <w:t xml:space="preserve"> A Political Economy Study of Food Choice</w:t>
      </w:r>
      <w:r w:rsidR="00CA5433" w:rsidRPr="007D3E38">
        <w:t xml:space="preserve"> in Beloit, WI</w:t>
      </w:r>
      <w:r w:rsidR="004750D9" w:rsidRPr="007D3E38">
        <w:t>.”</w:t>
      </w:r>
      <w:r w:rsidR="00C304AC" w:rsidRPr="007D3E38">
        <w:t xml:space="preserve"> </w:t>
      </w:r>
      <w:r w:rsidR="00933DEA" w:rsidRPr="007D3E38">
        <w:t>23</w:t>
      </w:r>
      <w:r w:rsidR="00933DEA" w:rsidRPr="007D3E38">
        <w:rPr>
          <w:vertAlign w:val="superscript"/>
        </w:rPr>
        <w:t>rd</w:t>
      </w:r>
      <w:r w:rsidR="00933DEA" w:rsidRPr="007D3E38">
        <w:t xml:space="preserve"> Annual </w:t>
      </w:r>
      <w:r w:rsidR="004750D9" w:rsidRPr="007D3E38">
        <w:t>McNair Scholars Symposium. University of</w:t>
      </w:r>
      <w:r w:rsidR="00C304AC" w:rsidRPr="007D3E38">
        <w:t xml:space="preserve"> </w:t>
      </w:r>
      <w:r w:rsidR="004750D9" w:rsidRPr="007D3E38">
        <w:t>California, Berkeley.</w:t>
      </w:r>
      <w:r w:rsidR="008E13BB" w:rsidRPr="007D3E38">
        <w:t xml:space="preserve"> Berkeley, CA.</w:t>
      </w:r>
    </w:p>
    <w:p w14:paraId="454D9AEB" w14:textId="77777777" w:rsidR="00232934" w:rsidRPr="007D3E38" w:rsidRDefault="00232934" w:rsidP="00232934">
      <w:pPr>
        <w:ind w:left="1440" w:hanging="1440"/>
      </w:pPr>
    </w:p>
    <w:p w14:paraId="631BF853" w14:textId="77777777" w:rsidR="00A75CDF" w:rsidRDefault="003C3F11" w:rsidP="00A75CDF">
      <w:pPr>
        <w:ind w:left="1440" w:hanging="1440"/>
      </w:pPr>
      <w:r w:rsidRPr="007D3E38">
        <w:t xml:space="preserve">Nov. </w:t>
      </w:r>
      <w:r w:rsidR="00232934" w:rsidRPr="007D3E38">
        <w:t>2013</w:t>
      </w:r>
      <w:r w:rsidR="00232934" w:rsidRPr="007D3E38">
        <w:tab/>
        <w:t xml:space="preserve">“Behave </w:t>
      </w:r>
      <w:proofErr w:type="gramStart"/>
      <w:r w:rsidR="00232934" w:rsidRPr="007D3E38">
        <w:t>Yourself!:</w:t>
      </w:r>
      <w:proofErr w:type="gramEnd"/>
      <w:r w:rsidR="00232934" w:rsidRPr="007D3E38">
        <w:t xml:space="preserve"> An Ethnographic Study of the Self through Coming-of-Age Narratives from</w:t>
      </w:r>
      <w:r w:rsidR="00CA5433" w:rsidRPr="007D3E38">
        <w:t xml:space="preserve"> Kingston,</w:t>
      </w:r>
      <w:r w:rsidR="00232934" w:rsidRPr="007D3E38">
        <w:t xml:space="preserve"> Jamaica.”</w:t>
      </w:r>
      <w:r w:rsidR="006D18E5" w:rsidRPr="007D3E38">
        <w:t xml:space="preserve"> </w:t>
      </w:r>
      <w:r w:rsidR="00232934" w:rsidRPr="007D3E38">
        <w:t>12</w:t>
      </w:r>
      <w:r w:rsidR="00232934" w:rsidRPr="007D3E38">
        <w:rPr>
          <w:vertAlign w:val="superscript"/>
        </w:rPr>
        <w:t>th</w:t>
      </w:r>
      <w:r w:rsidR="00232934" w:rsidRPr="007D3E38">
        <w:t xml:space="preserve"> Annual International Symposium (November 20</w:t>
      </w:r>
      <w:r w:rsidR="00232934" w:rsidRPr="007D3E38">
        <w:rPr>
          <w:vertAlign w:val="superscript"/>
        </w:rPr>
        <w:t>th</w:t>
      </w:r>
      <w:r w:rsidR="00232934" w:rsidRPr="007D3E38">
        <w:t>, 2013). Beloit, WI.</w:t>
      </w:r>
    </w:p>
    <w:p w14:paraId="6A8299E2" w14:textId="285F17AC" w:rsidR="009E44D4" w:rsidRPr="00F73E29" w:rsidRDefault="00B363B6" w:rsidP="00A75CDF">
      <w:pPr>
        <w:ind w:left="1440" w:hanging="1440"/>
      </w:pPr>
      <w:r>
        <w:tab/>
      </w:r>
    </w:p>
    <w:p w14:paraId="1C4C4D9F" w14:textId="25C6301A" w:rsidR="002F4AF0" w:rsidRPr="00035F60" w:rsidRDefault="002F4AF0">
      <w:pPr>
        <w:rPr>
          <w:b/>
          <w:bCs/>
          <w:u w:val="single"/>
        </w:rPr>
      </w:pPr>
      <w:r w:rsidRPr="00A37EB1">
        <w:rPr>
          <w:b/>
          <w:bCs/>
          <w:sz w:val="28"/>
          <w:szCs w:val="28"/>
          <w:u w:val="single"/>
        </w:rPr>
        <w:t>Teaching</w:t>
      </w:r>
      <w:r w:rsidR="00396F49">
        <w:rPr>
          <w:b/>
          <w:bCs/>
          <w:sz w:val="28"/>
          <w:szCs w:val="28"/>
          <w:u w:val="single"/>
        </w:rPr>
        <w:t xml:space="preserve"> </w:t>
      </w:r>
      <w:r w:rsidR="005C0E22">
        <w:rPr>
          <w:b/>
          <w:bCs/>
          <w:sz w:val="28"/>
          <w:szCs w:val="28"/>
          <w:u w:val="single"/>
        </w:rPr>
        <w:t>and Work</w:t>
      </w:r>
      <w:r w:rsidR="00603B14" w:rsidRPr="00A37EB1">
        <w:rPr>
          <w:b/>
          <w:bCs/>
          <w:sz w:val="28"/>
          <w:szCs w:val="28"/>
          <w:u w:val="single"/>
        </w:rPr>
        <w:t xml:space="preserve"> Experienc</w:t>
      </w:r>
      <w:r w:rsidR="00035F60">
        <w:rPr>
          <w:b/>
          <w:bCs/>
          <w:sz w:val="28"/>
          <w:szCs w:val="28"/>
          <w:u w:val="single"/>
        </w:rPr>
        <w:t>e</w:t>
      </w:r>
      <w:r w:rsidR="00035F60" w:rsidRPr="00035F60">
        <w:rPr>
          <w:b/>
          <w:bCs/>
          <w:u w:val="single"/>
        </w:rPr>
        <w:t>_________________________________</w:t>
      </w:r>
      <w:r w:rsidR="00396F49">
        <w:rPr>
          <w:b/>
          <w:bCs/>
          <w:u w:val="single"/>
        </w:rPr>
        <w:t>_____________</w:t>
      </w:r>
    </w:p>
    <w:p w14:paraId="3777D2F5" w14:textId="77777777" w:rsidR="00D53FFB" w:rsidRDefault="00D53FFB" w:rsidP="00D53FFB">
      <w:pPr>
        <w:pStyle w:val="ListParagraph"/>
        <w:ind w:left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Graduate </w:t>
      </w:r>
      <w:r w:rsidRPr="007D3E38">
        <w:rPr>
          <w:rFonts w:ascii="Times New Roman" w:hAnsi="Times New Roman" w:cs="Times New Roman"/>
          <w:b/>
          <w:bCs/>
          <w:szCs w:val="24"/>
        </w:rPr>
        <w:t>Teaching Assistant</w:t>
      </w:r>
    </w:p>
    <w:p w14:paraId="7B36776A" w14:textId="402534DC" w:rsidR="00282858" w:rsidRDefault="00282858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202</w:t>
      </w:r>
      <w:r w:rsidR="002C7EFB">
        <w:rPr>
          <w:rFonts w:ascii="Times New Roman" w:hAnsi="Times New Roman" w:cs="Times New Roman"/>
          <w:bCs/>
          <w:szCs w:val="24"/>
        </w:rPr>
        <w:t>2</w:t>
      </w:r>
      <w:r>
        <w:rPr>
          <w:rFonts w:ascii="Times New Roman" w:hAnsi="Times New Roman" w:cs="Times New Roman"/>
          <w:bCs/>
          <w:szCs w:val="24"/>
        </w:rPr>
        <w:t>-present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University of Illinois</w:t>
      </w:r>
      <w:r w:rsidR="00C8326C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Urbana-Champaign</w:t>
      </w:r>
    </w:p>
    <w:p w14:paraId="717C274C" w14:textId="618B5D37" w:rsidR="008B3C3E" w:rsidRDefault="008B3C3E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ANTH 230: Introduction to Sociocultural Anthropology</w:t>
      </w:r>
    </w:p>
    <w:p w14:paraId="615D9209" w14:textId="77777777" w:rsidR="00282858" w:rsidRDefault="00282858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</w:p>
    <w:p w14:paraId="5C3C5199" w14:textId="71F1B945" w:rsidR="00682E6B" w:rsidRDefault="00682E6B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2020-2021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Mississippi State University</w:t>
      </w:r>
    </w:p>
    <w:p w14:paraId="64547F05" w14:textId="2E934554" w:rsidR="00682E6B" w:rsidRDefault="00682E6B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CO 2413: Introduction to News Writing and Reporting </w:t>
      </w:r>
    </w:p>
    <w:p w14:paraId="47265E93" w14:textId="77777777" w:rsidR="00D5152A" w:rsidRDefault="00D5152A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</w:p>
    <w:p w14:paraId="0AE4E304" w14:textId="0FD706A3" w:rsidR="00D53FFB" w:rsidRPr="004965C4" w:rsidRDefault="00D53FFB" w:rsidP="00D53FFB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2018-</w:t>
      </w:r>
      <w:r w:rsidR="00682E6B">
        <w:rPr>
          <w:rFonts w:ascii="Times New Roman" w:hAnsi="Times New Roman" w:cs="Times New Roman"/>
          <w:bCs/>
          <w:szCs w:val="24"/>
        </w:rPr>
        <w:t>2020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Pr="004965C4">
        <w:rPr>
          <w:rFonts w:ascii="Times New Roman" w:hAnsi="Times New Roman" w:cs="Times New Roman"/>
          <w:bCs/>
          <w:szCs w:val="24"/>
        </w:rPr>
        <w:t>Mississippi State University</w:t>
      </w:r>
    </w:p>
    <w:p w14:paraId="7113B65E" w14:textId="7155E6CA" w:rsidR="00EC0203" w:rsidRDefault="00D53FFB" w:rsidP="00D60E3B">
      <w:pPr>
        <w:pStyle w:val="ListParagraph"/>
        <w:ind w:left="1440" w:firstLine="720"/>
        <w:rPr>
          <w:rFonts w:ascii="Times New Roman" w:hAnsi="Times New Roman" w:cs="Times New Roman"/>
          <w:bCs/>
          <w:szCs w:val="24"/>
        </w:rPr>
      </w:pPr>
      <w:r w:rsidRPr="007D3E38">
        <w:rPr>
          <w:rFonts w:ascii="Times New Roman" w:hAnsi="Times New Roman" w:cs="Times New Roman"/>
          <w:bCs/>
          <w:szCs w:val="24"/>
        </w:rPr>
        <w:t>AN 1143: Introduction to Cultural Anthropology</w:t>
      </w:r>
    </w:p>
    <w:p w14:paraId="0783CB1F" w14:textId="77777777" w:rsidR="00D60E3B" w:rsidRPr="00D60E3B" w:rsidRDefault="00D60E3B" w:rsidP="00D60E3B">
      <w:pPr>
        <w:pStyle w:val="ListParagraph"/>
        <w:ind w:left="1440" w:firstLine="720"/>
        <w:rPr>
          <w:rFonts w:ascii="Times New Roman" w:hAnsi="Times New Roman" w:cs="Times New Roman"/>
          <w:bCs/>
          <w:szCs w:val="24"/>
        </w:rPr>
      </w:pPr>
    </w:p>
    <w:p w14:paraId="677B98D2" w14:textId="10EB9A2E" w:rsidR="00EC0203" w:rsidRPr="00EC0203" w:rsidRDefault="00EC0203" w:rsidP="00EC0203">
      <w:pPr>
        <w:rPr>
          <w:b/>
        </w:rPr>
      </w:pPr>
      <w:r w:rsidRPr="00EC0203">
        <w:rPr>
          <w:b/>
        </w:rPr>
        <w:t>Grader</w:t>
      </w:r>
    </w:p>
    <w:p w14:paraId="33E673FA" w14:textId="1C4DC403" w:rsidR="00C8326C" w:rsidRDefault="00EC0203" w:rsidP="00EC0203">
      <w:pPr>
        <w:rPr>
          <w:b/>
          <w:bCs/>
        </w:rPr>
      </w:pPr>
      <w:r w:rsidRPr="00EC0203">
        <w:t>2021-2022</w:t>
      </w:r>
      <w:r w:rsidRPr="00EC0203">
        <w:tab/>
      </w:r>
      <w:r>
        <w:rPr>
          <w:b/>
          <w:bCs/>
        </w:rPr>
        <w:tab/>
      </w:r>
      <w:r w:rsidR="00C8326C" w:rsidRPr="00C8326C">
        <w:t>University of Illinois Urbana-Champaign</w:t>
      </w:r>
    </w:p>
    <w:p w14:paraId="3BA85C70" w14:textId="2557C9D3" w:rsidR="00EC0203" w:rsidRDefault="00EC0203" w:rsidP="00C8326C">
      <w:pPr>
        <w:ind w:left="1440" w:firstLine="720"/>
        <w:rPr>
          <w:bCs/>
        </w:rPr>
      </w:pPr>
      <w:r>
        <w:rPr>
          <w:bCs/>
        </w:rPr>
        <w:t>ANTH 103: Anthropology in a Changing World</w:t>
      </w:r>
    </w:p>
    <w:p w14:paraId="7C390508" w14:textId="4AD0C049" w:rsidR="00EC0203" w:rsidRDefault="00EC0203" w:rsidP="00EC0203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ANTH 101: </w:t>
      </w:r>
      <w:r w:rsidR="00377B7D">
        <w:rPr>
          <w:bCs/>
        </w:rPr>
        <w:t>Introduction to Anthropology</w:t>
      </w:r>
    </w:p>
    <w:p w14:paraId="23633354" w14:textId="77777777" w:rsidR="00EC0203" w:rsidRDefault="00EC0203" w:rsidP="00354596">
      <w:pPr>
        <w:rPr>
          <w:b/>
          <w:bCs/>
        </w:rPr>
      </w:pPr>
    </w:p>
    <w:p w14:paraId="45F14598" w14:textId="77777777" w:rsidR="00F23ED2" w:rsidRDefault="00F23ED2" w:rsidP="00354596">
      <w:pPr>
        <w:rPr>
          <w:b/>
          <w:bCs/>
        </w:rPr>
      </w:pPr>
    </w:p>
    <w:p w14:paraId="47E4A87F" w14:textId="77777777" w:rsidR="00F23ED2" w:rsidRDefault="00F23ED2" w:rsidP="00354596">
      <w:pPr>
        <w:rPr>
          <w:b/>
          <w:bCs/>
        </w:rPr>
      </w:pPr>
    </w:p>
    <w:p w14:paraId="4EB98B17" w14:textId="77777777" w:rsidR="00F23ED2" w:rsidRDefault="00F23ED2" w:rsidP="00354596">
      <w:pPr>
        <w:rPr>
          <w:b/>
          <w:bCs/>
        </w:rPr>
      </w:pPr>
    </w:p>
    <w:p w14:paraId="5DF6736B" w14:textId="77777777" w:rsidR="00F23ED2" w:rsidRDefault="00F23ED2" w:rsidP="00354596">
      <w:pPr>
        <w:rPr>
          <w:b/>
          <w:bCs/>
        </w:rPr>
      </w:pPr>
    </w:p>
    <w:p w14:paraId="05AA1F45" w14:textId="3F19DB14" w:rsidR="002A14AA" w:rsidRDefault="002A14AA" w:rsidP="00354596">
      <w:pPr>
        <w:rPr>
          <w:b/>
          <w:bCs/>
        </w:rPr>
      </w:pPr>
      <w:r>
        <w:rPr>
          <w:b/>
          <w:bCs/>
        </w:rPr>
        <w:lastRenderedPageBreak/>
        <w:t>Adoptions Staff</w:t>
      </w:r>
    </w:p>
    <w:p w14:paraId="02F073A0" w14:textId="2BD5ADB6" w:rsidR="002A14AA" w:rsidRDefault="002A14AA" w:rsidP="00354596">
      <w:r w:rsidRPr="002A14AA">
        <w:t>2022-present</w:t>
      </w:r>
      <w:r w:rsidRPr="002A14AA">
        <w:tab/>
      </w:r>
      <w:r w:rsidRPr="002A14AA">
        <w:tab/>
        <w:t>Champaign County Humane Society</w:t>
      </w:r>
    </w:p>
    <w:p w14:paraId="3F75DCC9" w14:textId="40671BE3" w:rsidR="002A14AA" w:rsidRDefault="002A14AA" w:rsidP="002A14AA">
      <w:pPr>
        <w:ind w:left="1440" w:firstLine="720"/>
      </w:pPr>
      <w:r>
        <w:t>Urbana, IL</w:t>
      </w:r>
    </w:p>
    <w:p w14:paraId="7B6C199E" w14:textId="577E6B0E" w:rsidR="002A14AA" w:rsidRPr="002A14AA" w:rsidRDefault="002A14AA" w:rsidP="002A14AA">
      <w:pPr>
        <w:ind w:left="2160"/>
      </w:pPr>
      <w:r>
        <w:t>Facilitated the adoption application process for companion animals</w:t>
      </w:r>
      <w:r w:rsidR="000D3FAF">
        <w:t xml:space="preserve"> (dogs, cats, rabbits, Guinea pigs, rats, ferrets, birds, reptiles)</w:t>
      </w:r>
      <w:r w:rsidR="00C03C3B">
        <w:t xml:space="preserve"> in a public-facing role</w:t>
      </w:r>
      <w:r>
        <w:t>. Duties include animal care</w:t>
      </w:r>
      <w:r w:rsidR="00E6572D">
        <w:t xml:space="preserve"> and handling</w:t>
      </w:r>
      <w:r>
        <w:t>, facility</w:t>
      </w:r>
      <w:r w:rsidR="00EA1F6A">
        <w:t xml:space="preserve"> cleaning and</w:t>
      </w:r>
      <w:r>
        <w:t xml:space="preserve"> maintenance, </w:t>
      </w:r>
      <w:r w:rsidR="00EA1F6A">
        <w:t>data</w:t>
      </w:r>
      <w:r>
        <w:t xml:space="preserve"> processing and</w:t>
      </w:r>
      <w:r w:rsidR="00EA1F6A">
        <w:t xml:space="preserve"> </w:t>
      </w:r>
      <w:r>
        <w:t>entry, assisting patrons and the publi</w:t>
      </w:r>
      <w:r w:rsidR="00EA1F6A">
        <w:t>c</w:t>
      </w:r>
      <w:r>
        <w:t>,</w:t>
      </w:r>
      <w:r w:rsidR="00EA1F6A">
        <w:t xml:space="preserve"> telephone communications,</w:t>
      </w:r>
      <w:r w:rsidR="00EC3BCF">
        <w:t xml:space="preserve"> reviewing medical records,</w:t>
      </w:r>
      <w:r w:rsidR="00EA1F6A">
        <w:t xml:space="preserve"> scheduling, filing, stocking inventory, and conducting background checks</w:t>
      </w:r>
      <w:r w:rsidR="00E70B7F">
        <w:t xml:space="preserve"> and property tax assessments.</w:t>
      </w:r>
    </w:p>
    <w:p w14:paraId="0B1E1769" w14:textId="77777777" w:rsidR="002A14AA" w:rsidRDefault="002A14AA" w:rsidP="00354596">
      <w:pPr>
        <w:rPr>
          <w:b/>
          <w:bCs/>
        </w:rPr>
      </w:pPr>
    </w:p>
    <w:p w14:paraId="27726B53" w14:textId="6A7E5209" w:rsidR="00354596" w:rsidRPr="00276BCF" w:rsidRDefault="00354596" w:rsidP="00354596">
      <w:pPr>
        <w:rPr>
          <w:b/>
          <w:bCs/>
        </w:rPr>
      </w:pPr>
      <w:r w:rsidRPr="00276BCF">
        <w:rPr>
          <w:b/>
          <w:bCs/>
        </w:rPr>
        <w:t xml:space="preserve">Seasonal </w:t>
      </w:r>
      <w:r w:rsidR="00A30B3F">
        <w:rPr>
          <w:b/>
          <w:bCs/>
        </w:rPr>
        <w:t>Guest Experience Facilitator</w:t>
      </w:r>
      <w:r w:rsidR="001C2834">
        <w:rPr>
          <w:b/>
          <w:bCs/>
        </w:rPr>
        <w:t xml:space="preserve"> and Zoo Guide</w:t>
      </w:r>
    </w:p>
    <w:p w14:paraId="6B8C24F1" w14:textId="785FB3AA" w:rsidR="00354596" w:rsidRDefault="00354596" w:rsidP="00354596">
      <w:r>
        <w:t>2019-202</w:t>
      </w:r>
      <w:r w:rsidR="00D5152A">
        <w:t>1</w:t>
      </w:r>
      <w:r>
        <w:tab/>
      </w:r>
      <w:r>
        <w:tab/>
        <w:t>John Ball Zoo</w:t>
      </w:r>
    </w:p>
    <w:p w14:paraId="7A7230ED" w14:textId="77777777" w:rsidR="00354596" w:rsidRDefault="00354596" w:rsidP="00354596">
      <w:r>
        <w:tab/>
      </w:r>
      <w:r>
        <w:tab/>
      </w:r>
      <w:r>
        <w:tab/>
        <w:t>Grand Rapids, MI</w:t>
      </w:r>
    </w:p>
    <w:p w14:paraId="54E79BC9" w14:textId="29F65F98" w:rsidR="00890CB7" w:rsidRPr="00354596" w:rsidRDefault="00354596" w:rsidP="0012696D">
      <w:pPr>
        <w:ind w:left="2160"/>
      </w:pPr>
      <w:r>
        <w:t>Facilitated admissions and guest experiences (camel rides, budgerigar aviary, funicular tram)</w:t>
      </w:r>
      <w:r w:rsidR="0012696D">
        <w:t>, interpreted animal exhibits as a</w:t>
      </w:r>
      <w:r w:rsidR="009B0969">
        <w:t>n educator</w:t>
      </w:r>
      <w:r w:rsidR="0012696D">
        <w:t xml:space="preserve"> in the education dept.</w:t>
      </w:r>
    </w:p>
    <w:p w14:paraId="2BCB0B04" w14:textId="77777777" w:rsidR="00354596" w:rsidRDefault="00354596" w:rsidP="008741E7">
      <w:pPr>
        <w:pStyle w:val="ListParagraph"/>
        <w:ind w:left="0"/>
        <w:rPr>
          <w:rFonts w:ascii="Times New Roman" w:hAnsi="Times New Roman" w:cs="Times New Roman"/>
          <w:b/>
          <w:bCs/>
          <w:szCs w:val="24"/>
        </w:rPr>
      </w:pPr>
    </w:p>
    <w:p w14:paraId="3AD03D24" w14:textId="38A4F801" w:rsidR="00E53D31" w:rsidRPr="007D3E38" w:rsidRDefault="00E53D31" w:rsidP="008741E7">
      <w:pPr>
        <w:pStyle w:val="ListParagraph"/>
        <w:ind w:left="0"/>
        <w:rPr>
          <w:rFonts w:ascii="Times New Roman" w:hAnsi="Times New Roman" w:cs="Times New Roman"/>
          <w:b/>
          <w:bCs/>
          <w:szCs w:val="24"/>
        </w:rPr>
      </w:pPr>
      <w:r w:rsidRPr="007D3E38">
        <w:rPr>
          <w:rFonts w:ascii="Times New Roman" w:hAnsi="Times New Roman" w:cs="Times New Roman"/>
          <w:b/>
          <w:bCs/>
          <w:szCs w:val="24"/>
        </w:rPr>
        <w:t>Instructor of Record</w:t>
      </w:r>
    </w:p>
    <w:p w14:paraId="666C83CE" w14:textId="2C42A8F6" w:rsidR="00E53D31" w:rsidRPr="007D3E38" w:rsidRDefault="00145097" w:rsidP="008741E7">
      <w:pPr>
        <w:pStyle w:val="ListParagraph"/>
        <w:ind w:left="0"/>
        <w:rPr>
          <w:rFonts w:ascii="Times New Roman" w:hAnsi="Times New Roman" w:cs="Times New Roman"/>
          <w:bCs/>
          <w:szCs w:val="24"/>
        </w:rPr>
      </w:pPr>
      <w:r w:rsidRPr="007D3E38">
        <w:rPr>
          <w:rFonts w:ascii="Times New Roman" w:hAnsi="Times New Roman" w:cs="Times New Roman"/>
          <w:bCs/>
          <w:szCs w:val="24"/>
        </w:rPr>
        <w:t>2016-201</w:t>
      </w:r>
      <w:r w:rsidR="00D10F59" w:rsidRPr="007D3E38">
        <w:rPr>
          <w:rFonts w:ascii="Times New Roman" w:hAnsi="Times New Roman" w:cs="Times New Roman"/>
          <w:bCs/>
          <w:szCs w:val="24"/>
        </w:rPr>
        <w:t>8</w:t>
      </w:r>
      <w:r w:rsidRPr="007D3E38">
        <w:rPr>
          <w:rFonts w:ascii="Times New Roman" w:hAnsi="Times New Roman" w:cs="Times New Roman"/>
          <w:bCs/>
          <w:szCs w:val="24"/>
        </w:rPr>
        <w:tab/>
      </w:r>
      <w:r w:rsidR="004965C4">
        <w:rPr>
          <w:rFonts w:ascii="Times New Roman" w:hAnsi="Times New Roman" w:cs="Times New Roman"/>
          <w:bCs/>
          <w:szCs w:val="24"/>
        </w:rPr>
        <w:tab/>
      </w:r>
      <w:r w:rsidR="00E53D31" w:rsidRPr="007D3E38">
        <w:rPr>
          <w:rFonts w:ascii="Times New Roman" w:hAnsi="Times New Roman" w:cs="Times New Roman"/>
          <w:bCs/>
          <w:szCs w:val="24"/>
        </w:rPr>
        <w:t>Henan University</w:t>
      </w:r>
    </w:p>
    <w:p w14:paraId="37B5A4AC" w14:textId="1F74FF22" w:rsidR="00E53D31" w:rsidRPr="007D3E38" w:rsidRDefault="00E53D31" w:rsidP="004965C4">
      <w:pPr>
        <w:pStyle w:val="ListParagraph"/>
        <w:ind w:left="1440" w:firstLine="720"/>
        <w:rPr>
          <w:rFonts w:ascii="Times New Roman" w:hAnsi="Times New Roman" w:cs="Times New Roman"/>
          <w:bCs/>
          <w:szCs w:val="24"/>
        </w:rPr>
      </w:pPr>
      <w:r w:rsidRPr="007D3E38">
        <w:rPr>
          <w:rFonts w:ascii="Times New Roman" w:hAnsi="Times New Roman" w:cs="Times New Roman"/>
          <w:bCs/>
          <w:szCs w:val="24"/>
        </w:rPr>
        <w:t>Kaifeng, Henan, China</w:t>
      </w:r>
    </w:p>
    <w:p w14:paraId="4EA88E31" w14:textId="2B750EEC" w:rsidR="004C66DA" w:rsidRDefault="00F22D05" w:rsidP="00B24A5B">
      <w:pPr>
        <w:pStyle w:val="ListParagraph"/>
        <w:ind w:left="1440" w:firstLine="720"/>
        <w:rPr>
          <w:rFonts w:ascii="Times New Roman" w:hAnsi="Times New Roman" w:cs="Times New Roman"/>
          <w:szCs w:val="24"/>
        </w:rPr>
      </w:pPr>
      <w:r w:rsidRPr="007D3E38">
        <w:rPr>
          <w:rFonts w:ascii="Times New Roman" w:hAnsi="Times New Roman" w:cs="Times New Roman"/>
          <w:szCs w:val="24"/>
        </w:rPr>
        <w:t>U</w:t>
      </w:r>
      <w:r w:rsidR="00E53D31" w:rsidRPr="007D3E38">
        <w:rPr>
          <w:rFonts w:ascii="Times New Roman" w:hAnsi="Times New Roman" w:cs="Times New Roman"/>
          <w:szCs w:val="24"/>
        </w:rPr>
        <w:t xml:space="preserve">ndergraduate English </w:t>
      </w:r>
      <w:r w:rsidRPr="007D3E38">
        <w:rPr>
          <w:rFonts w:ascii="Times New Roman" w:hAnsi="Times New Roman" w:cs="Times New Roman"/>
          <w:szCs w:val="24"/>
        </w:rPr>
        <w:t>W</w:t>
      </w:r>
      <w:r w:rsidR="00E53D31" w:rsidRPr="007D3E38">
        <w:rPr>
          <w:rFonts w:ascii="Times New Roman" w:hAnsi="Times New Roman" w:cs="Times New Roman"/>
          <w:szCs w:val="24"/>
        </w:rPr>
        <w:t xml:space="preserve">riting and </w:t>
      </w:r>
      <w:r w:rsidRPr="007D3E38">
        <w:rPr>
          <w:rFonts w:ascii="Times New Roman" w:hAnsi="Times New Roman" w:cs="Times New Roman"/>
          <w:szCs w:val="24"/>
        </w:rPr>
        <w:t>Oral English</w:t>
      </w:r>
    </w:p>
    <w:p w14:paraId="44CA4CD3" w14:textId="77777777" w:rsidR="00B24A5B" w:rsidRPr="00B24A5B" w:rsidRDefault="00B24A5B" w:rsidP="00B24A5B">
      <w:pPr>
        <w:pStyle w:val="ListParagraph"/>
        <w:ind w:left="1440" w:firstLine="720"/>
        <w:rPr>
          <w:rFonts w:ascii="Times New Roman" w:hAnsi="Times New Roman" w:cs="Times New Roman"/>
          <w:szCs w:val="24"/>
        </w:rPr>
      </w:pPr>
    </w:p>
    <w:p w14:paraId="4BAB53FA" w14:textId="4C9CAA73" w:rsidR="004C66DA" w:rsidRPr="005C1A2F" w:rsidRDefault="004C66DA" w:rsidP="004C66DA">
      <w:pPr>
        <w:rPr>
          <w:b/>
          <w:bCs/>
          <w:sz w:val="28"/>
          <w:szCs w:val="28"/>
          <w:u w:val="single"/>
        </w:rPr>
      </w:pPr>
      <w:r w:rsidRPr="005C1A2F">
        <w:rPr>
          <w:b/>
          <w:bCs/>
          <w:sz w:val="28"/>
          <w:szCs w:val="28"/>
          <w:u w:val="single"/>
        </w:rPr>
        <w:t>Languages</w:t>
      </w:r>
      <w:r w:rsidRPr="005C1A2F">
        <w:rPr>
          <w:b/>
          <w:bCs/>
          <w:u w:val="single"/>
        </w:rPr>
        <w:t>_________________________________________________________</w:t>
      </w:r>
      <w:r>
        <w:rPr>
          <w:b/>
          <w:bCs/>
          <w:u w:val="single"/>
        </w:rPr>
        <w:t>__________</w:t>
      </w:r>
    </w:p>
    <w:p w14:paraId="2702A900" w14:textId="66A15A94" w:rsidR="00733A3D" w:rsidRDefault="00733A3D" w:rsidP="004C66DA">
      <w:pPr>
        <w:rPr>
          <w:bCs/>
        </w:rPr>
      </w:pPr>
      <w:r>
        <w:rPr>
          <w:bCs/>
        </w:rPr>
        <w:t>English (native proficiency)</w:t>
      </w:r>
    </w:p>
    <w:p w14:paraId="06C16BF9" w14:textId="7661F50B" w:rsidR="004C66DA" w:rsidRPr="007D3E38" w:rsidRDefault="004C66DA" w:rsidP="004C66DA">
      <w:pPr>
        <w:rPr>
          <w:bCs/>
        </w:rPr>
      </w:pPr>
      <w:r w:rsidRPr="007D3E38">
        <w:rPr>
          <w:bCs/>
        </w:rPr>
        <w:t>Spanish (prof</w:t>
      </w:r>
      <w:r w:rsidR="00BB3391">
        <w:rPr>
          <w:bCs/>
        </w:rPr>
        <w:t>essional working proficiency</w:t>
      </w:r>
      <w:r w:rsidRPr="007D3E38">
        <w:rPr>
          <w:bCs/>
        </w:rPr>
        <w:t xml:space="preserve"> in speaking, reading, and writing)</w:t>
      </w:r>
    </w:p>
    <w:p w14:paraId="4557F43E" w14:textId="0C39BBBD" w:rsidR="004C66DA" w:rsidRPr="007D3E38" w:rsidRDefault="004C66DA" w:rsidP="004C66DA">
      <w:pPr>
        <w:rPr>
          <w:bCs/>
        </w:rPr>
      </w:pPr>
      <w:r w:rsidRPr="007D3E38">
        <w:rPr>
          <w:bCs/>
        </w:rPr>
        <w:t>French (</w:t>
      </w:r>
      <w:r w:rsidR="001C2829">
        <w:rPr>
          <w:bCs/>
        </w:rPr>
        <w:t>limited working proficiency</w:t>
      </w:r>
      <w:r w:rsidRPr="007D3E38">
        <w:rPr>
          <w:bCs/>
        </w:rPr>
        <w:t xml:space="preserve"> in speaking, reading, and writing)</w:t>
      </w:r>
    </w:p>
    <w:p w14:paraId="273ABA45" w14:textId="77777777" w:rsidR="004C66DA" w:rsidRDefault="004C66DA" w:rsidP="004C66DA">
      <w:pPr>
        <w:rPr>
          <w:bCs/>
        </w:rPr>
      </w:pPr>
    </w:p>
    <w:p w14:paraId="1308C11C" w14:textId="77777777" w:rsidR="004C66DA" w:rsidRPr="005C1A2F" w:rsidRDefault="004C66DA" w:rsidP="004C66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Technological Skills</w:t>
      </w:r>
      <w:r w:rsidRPr="005C1A2F">
        <w:rPr>
          <w:b/>
          <w:u w:val="single"/>
        </w:rPr>
        <w:t>_________________________________________________</w:t>
      </w:r>
      <w:r>
        <w:rPr>
          <w:b/>
          <w:u w:val="single"/>
        </w:rPr>
        <w:t>_________</w:t>
      </w:r>
    </w:p>
    <w:p w14:paraId="51E5130E" w14:textId="2054E644" w:rsidR="004C66DA" w:rsidRDefault="004C66DA" w:rsidP="004C66DA">
      <w:pPr>
        <w:rPr>
          <w:bCs/>
        </w:rPr>
      </w:pPr>
      <w:r>
        <w:rPr>
          <w:bCs/>
        </w:rPr>
        <w:t>MAXQDA qualitative data analysis software</w:t>
      </w:r>
    </w:p>
    <w:p w14:paraId="74129278" w14:textId="79AEDC86" w:rsidR="00005C10" w:rsidRDefault="00005C10" w:rsidP="004C66DA">
      <w:pPr>
        <w:rPr>
          <w:bCs/>
        </w:rPr>
      </w:pPr>
      <w:r w:rsidRPr="00D309B7">
        <w:rPr>
          <w:bCs/>
        </w:rPr>
        <w:t xml:space="preserve">QDA Miner </w:t>
      </w:r>
      <w:r w:rsidRPr="00005C10">
        <w:rPr>
          <w:bCs/>
        </w:rPr>
        <w:t>Lite qualitative data analysis software</w:t>
      </w:r>
    </w:p>
    <w:p w14:paraId="444EFBA3" w14:textId="04F67D5B" w:rsidR="00A13571" w:rsidRPr="00D309B7" w:rsidRDefault="00A13571" w:rsidP="004C66DA">
      <w:pPr>
        <w:rPr>
          <w:bCs/>
        </w:rPr>
      </w:pPr>
      <w:proofErr w:type="spellStart"/>
      <w:r>
        <w:rPr>
          <w:bCs/>
        </w:rPr>
        <w:t>Shelterluv</w:t>
      </w:r>
      <w:proofErr w:type="spellEnd"/>
    </w:p>
    <w:p w14:paraId="142ADEA0" w14:textId="77777777" w:rsidR="004C66DA" w:rsidRDefault="004C66DA">
      <w:pPr>
        <w:rPr>
          <w:b/>
          <w:bCs/>
          <w:sz w:val="28"/>
          <w:szCs w:val="28"/>
          <w:u w:val="single"/>
        </w:rPr>
      </w:pPr>
    </w:p>
    <w:p w14:paraId="17FBD126" w14:textId="38CC157D" w:rsidR="00A476D2" w:rsidRPr="00035F60" w:rsidRDefault="00C963BB">
      <w:pPr>
        <w:rPr>
          <w:b/>
          <w:bCs/>
          <w:u w:val="single"/>
        </w:rPr>
      </w:pPr>
      <w:r w:rsidRPr="006A69CC">
        <w:rPr>
          <w:b/>
          <w:bCs/>
          <w:sz w:val="28"/>
          <w:szCs w:val="28"/>
          <w:u w:val="single"/>
        </w:rPr>
        <w:t>Memberships</w:t>
      </w:r>
      <w:r w:rsidR="00041722">
        <w:rPr>
          <w:b/>
          <w:bCs/>
          <w:sz w:val="28"/>
          <w:szCs w:val="28"/>
          <w:u w:val="single"/>
        </w:rPr>
        <w:t xml:space="preserve"> and Affiliations</w:t>
      </w:r>
      <w:r w:rsidR="00DF5D78" w:rsidRPr="00035F60">
        <w:rPr>
          <w:b/>
          <w:bCs/>
          <w:u w:val="single"/>
        </w:rPr>
        <w:t>________________________________________________</w:t>
      </w:r>
    </w:p>
    <w:p w14:paraId="295E7ADD" w14:textId="3109A140" w:rsidR="0006750B" w:rsidRDefault="0006750B">
      <w:r>
        <w:t>2021</w:t>
      </w:r>
      <w:r>
        <w:tab/>
      </w:r>
      <w:r>
        <w:tab/>
      </w:r>
      <w:r w:rsidR="00CA7974">
        <w:tab/>
      </w:r>
      <w:r>
        <w:t>Society for Applied Anthropology</w:t>
      </w:r>
    </w:p>
    <w:p w14:paraId="43DC0BC7" w14:textId="385364F2" w:rsidR="005C0E22" w:rsidRDefault="003A3500">
      <w:r w:rsidRPr="007D3E38">
        <w:t>2013-2014</w:t>
      </w:r>
      <w:r w:rsidRPr="007D3E38">
        <w:tab/>
      </w:r>
      <w:r w:rsidRPr="007D3E38">
        <w:tab/>
      </w:r>
      <w:r w:rsidR="00AA3353" w:rsidRPr="007D3E38">
        <w:t>American Anthropological Association</w:t>
      </w:r>
    </w:p>
    <w:p w14:paraId="792115FB" w14:textId="1B7C85B6" w:rsidR="00F00C5E" w:rsidRPr="007D3E38" w:rsidRDefault="00F00C5E"/>
    <w:sectPr w:rsidR="00F00C5E" w:rsidRPr="007D3E38" w:rsidSect="005D18F8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864" w:footer="288" w:gutter="0"/>
      <w:cols w:space="720"/>
      <w:formProt w:val="0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5B3F" w14:textId="77777777" w:rsidR="00186C51" w:rsidRDefault="00186C51" w:rsidP="00FE438D">
      <w:r>
        <w:separator/>
      </w:r>
    </w:p>
  </w:endnote>
  <w:endnote w:type="continuationSeparator" w:id="0">
    <w:p w14:paraId="16C790FF" w14:textId="77777777" w:rsidR="00186C51" w:rsidRDefault="00186C51" w:rsidP="00FE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42C" w14:textId="17E29E45" w:rsidR="00287218" w:rsidRPr="005F0CF4" w:rsidRDefault="00287218">
    <w:pPr>
      <w:pStyle w:val="Footer"/>
      <w:rPr>
        <w:rFonts w:ascii="Times New Roman" w:hAnsi="Times New Roman" w:cs="Times New Roman"/>
        <w:sz w:val="18"/>
        <w:szCs w:val="18"/>
      </w:rPr>
    </w:pPr>
    <w:r w:rsidRPr="005D18F8">
      <w:rPr>
        <w:rFonts w:ascii="Times New Roman" w:hAnsi="Times New Roman" w:cs="Times New Roman"/>
        <w:sz w:val="18"/>
        <w:szCs w:val="18"/>
      </w:rPr>
      <w:t xml:space="preserve">Updated </w:t>
    </w:r>
    <w:r w:rsidR="00F57E3F">
      <w:rPr>
        <w:rFonts w:ascii="Times New Roman" w:hAnsi="Times New Roman" w:cs="Times New Roman"/>
        <w:sz w:val="18"/>
        <w:szCs w:val="18"/>
      </w:rPr>
      <w:t>Feb</w:t>
    </w:r>
    <w:r w:rsidR="00CE0B05">
      <w:rPr>
        <w:rFonts w:ascii="Times New Roman" w:hAnsi="Times New Roman" w:cs="Times New Roman"/>
        <w:sz w:val="18"/>
        <w:szCs w:val="18"/>
      </w:rPr>
      <w:t>. 202</w:t>
    </w:r>
    <w:r w:rsidR="00F57E3F">
      <w:rPr>
        <w:rFonts w:ascii="Times New Roman" w:hAnsi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8C0D" w14:textId="77777777" w:rsidR="00186C51" w:rsidRDefault="00186C51" w:rsidP="00FE438D">
      <w:r>
        <w:separator/>
      </w:r>
    </w:p>
  </w:footnote>
  <w:footnote w:type="continuationSeparator" w:id="0">
    <w:p w14:paraId="12DC608A" w14:textId="77777777" w:rsidR="00186C51" w:rsidRDefault="00186C51" w:rsidP="00FE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hint="eastAsia"/>
      </w:rPr>
      <w:id w:val="-312104246"/>
      <w:docPartObj>
        <w:docPartGallery w:val="Page Numbers (Top of Page)"/>
        <w:docPartUnique/>
      </w:docPartObj>
    </w:sdtPr>
    <w:sdtContent>
      <w:p w14:paraId="14EB0A9B" w14:textId="3874DF9C" w:rsidR="00FE438D" w:rsidRDefault="00FE438D" w:rsidP="00D02FE2">
        <w:pPr>
          <w:pStyle w:val="Head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end"/>
        </w:r>
      </w:p>
    </w:sdtContent>
  </w:sdt>
  <w:p w14:paraId="26653D3D" w14:textId="77777777" w:rsidR="00FE438D" w:rsidRDefault="00FE438D" w:rsidP="00FE438D">
    <w:pPr>
      <w:pStyle w:val="Header"/>
      <w:ind w:right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857394210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99862DF" w14:textId="065C8222" w:rsidR="00D02FE2" w:rsidRPr="00A60D2F" w:rsidRDefault="00D02FE2" w:rsidP="003A199B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60D2F">
          <w:rPr>
            <w:rStyle w:val="PageNumber"/>
            <w:rFonts w:ascii="Times New Roman" w:hAnsi="Times New Roman" w:cs="Times New Roman"/>
          </w:rPr>
          <w:fldChar w:fldCharType="begin"/>
        </w:r>
        <w:r w:rsidRPr="00A60D2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60D2F">
          <w:rPr>
            <w:rStyle w:val="PageNumber"/>
            <w:rFonts w:ascii="Times New Roman" w:hAnsi="Times New Roman" w:cs="Times New Roman"/>
          </w:rPr>
          <w:fldChar w:fldCharType="separate"/>
        </w:r>
        <w:r w:rsidRPr="00A60D2F">
          <w:rPr>
            <w:rStyle w:val="PageNumber"/>
            <w:rFonts w:ascii="Times New Roman" w:hAnsi="Times New Roman" w:cs="Times New Roman"/>
            <w:noProof/>
          </w:rPr>
          <w:t>1</w:t>
        </w:r>
        <w:r w:rsidRPr="00A60D2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4F3845" w14:textId="66988DC6" w:rsidR="007E752F" w:rsidRPr="00A60D2F" w:rsidRDefault="00560A0C" w:rsidP="00D02FE2">
    <w:pPr>
      <w:ind w:right="360"/>
    </w:pPr>
    <w:r w:rsidRPr="00A60D2F">
      <w:tab/>
    </w:r>
    <w:r w:rsidRPr="00A60D2F">
      <w:tab/>
    </w:r>
    <w:r w:rsidRPr="00A60D2F">
      <w:tab/>
    </w:r>
    <w:r w:rsidRPr="00A60D2F">
      <w:tab/>
    </w:r>
    <w:r w:rsidRPr="00A60D2F">
      <w:tab/>
    </w:r>
    <w:r w:rsidRPr="00A60D2F">
      <w:tab/>
    </w:r>
    <w:r w:rsidRPr="00A60D2F">
      <w:tab/>
    </w:r>
    <w:r w:rsidRPr="00A60D2F">
      <w:tab/>
    </w:r>
    <w:r w:rsidRPr="00A60D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7B1"/>
    <w:multiLevelType w:val="multilevel"/>
    <w:tmpl w:val="9BDA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757E83"/>
    <w:multiLevelType w:val="multilevel"/>
    <w:tmpl w:val="8A0A01DC"/>
    <w:lvl w:ilvl="0">
      <w:start w:val="201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5008BD"/>
    <w:multiLevelType w:val="multilevel"/>
    <w:tmpl w:val="CD860ED0"/>
    <w:lvl w:ilvl="0">
      <w:start w:val="201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201EC3"/>
    <w:multiLevelType w:val="multilevel"/>
    <w:tmpl w:val="CFDEFE9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0B73F5B"/>
    <w:multiLevelType w:val="multilevel"/>
    <w:tmpl w:val="9A0A1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D801BD"/>
    <w:multiLevelType w:val="multilevel"/>
    <w:tmpl w:val="9FF4F86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42D1CEF"/>
    <w:multiLevelType w:val="multilevel"/>
    <w:tmpl w:val="8422B1E2"/>
    <w:lvl w:ilvl="0">
      <w:start w:val="2014"/>
      <w:numFmt w:val="decimal"/>
      <w:lvlText w:val="%1-"/>
      <w:lvlJc w:val="left"/>
      <w:pPr>
        <w:ind w:left="1220" w:hanging="1220"/>
      </w:pPr>
      <w:rPr>
        <w:rFonts w:hint="default"/>
      </w:rPr>
    </w:lvl>
    <w:lvl w:ilvl="1">
      <w:start w:val="2016"/>
      <w:numFmt w:val="decimal"/>
      <w:lvlText w:val="%1-%2)"/>
      <w:lvlJc w:val="left"/>
      <w:pPr>
        <w:ind w:left="1220" w:hanging="12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20" w:hanging="12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220" w:hanging="12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220" w:hanging="122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6721D"/>
    <w:multiLevelType w:val="hybridMultilevel"/>
    <w:tmpl w:val="34D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BBE"/>
    <w:multiLevelType w:val="multilevel"/>
    <w:tmpl w:val="4FD62858"/>
    <w:lvl w:ilvl="0">
      <w:start w:val="2012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21D5B"/>
    <w:multiLevelType w:val="multilevel"/>
    <w:tmpl w:val="BE28A2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CF97B3F"/>
    <w:multiLevelType w:val="hybridMultilevel"/>
    <w:tmpl w:val="F1D4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261C"/>
    <w:multiLevelType w:val="multilevel"/>
    <w:tmpl w:val="861A1E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4BB25D1"/>
    <w:multiLevelType w:val="hybridMultilevel"/>
    <w:tmpl w:val="A36AB01C"/>
    <w:lvl w:ilvl="0" w:tplc="378E9C66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623EB"/>
    <w:multiLevelType w:val="multilevel"/>
    <w:tmpl w:val="6E1C9190"/>
    <w:lvl w:ilvl="0">
      <w:start w:val="2018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A81967"/>
    <w:multiLevelType w:val="multilevel"/>
    <w:tmpl w:val="70C0D18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A9F37AB"/>
    <w:multiLevelType w:val="hybridMultilevel"/>
    <w:tmpl w:val="B8CC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8066F"/>
    <w:multiLevelType w:val="multilevel"/>
    <w:tmpl w:val="EBE09F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F6660AB"/>
    <w:multiLevelType w:val="multilevel"/>
    <w:tmpl w:val="A358D66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14B1D4B"/>
    <w:multiLevelType w:val="multilevel"/>
    <w:tmpl w:val="0E20606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24753D8"/>
    <w:multiLevelType w:val="multilevel"/>
    <w:tmpl w:val="A04CF46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OpenSymbol" w:hint="default"/>
      </w:rPr>
    </w:lvl>
  </w:abstractNum>
  <w:abstractNum w:abstractNumId="20" w15:restartNumberingAfterBreak="0">
    <w:nsid w:val="492423E7"/>
    <w:multiLevelType w:val="multilevel"/>
    <w:tmpl w:val="1ADCEE5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94814EB"/>
    <w:multiLevelType w:val="hybridMultilevel"/>
    <w:tmpl w:val="1EC61AF6"/>
    <w:lvl w:ilvl="0" w:tplc="20C69246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2A0A"/>
    <w:multiLevelType w:val="hybridMultilevel"/>
    <w:tmpl w:val="3DDC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B3CAD"/>
    <w:multiLevelType w:val="multilevel"/>
    <w:tmpl w:val="FA0AFF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1D51C7C"/>
    <w:multiLevelType w:val="multilevel"/>
    <w:tmpl w:val="FE129E4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DF7125D"/>
    <w:multiLevelType w:val="multilevel"/>
    <w:tmpl w:val="4A480CC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FAA4586"/>
    <w:multiLevelType w:val="hybridMultilevel"/>
    <w:tmpl w:val="053C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1463B"/>
    <w:multiLevelType w:val="multilevel"/>
    <w:tmpl w:val="0232759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3753C70"/>
    <w:multiLevelType w:val="hybridMultilevel"/>
    <w:tmpl w:val="8586C584"/>
    <w:lvl w:ilvl="0" w:tplc="9E36E6A2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4173A"/>
    <w:multiLevelType w:val="hybridMultilevel"/>
    <w:tmpl w:val="0838CCAA"/>
    <w:lvl w:ilvl="0" w:tplc="B560C688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F6D8F"/>
    <w:multiLevelType w:val="hybridMultilevel"/>
    <w:tmpl w:val="BC6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E7471"/>
    <w:multiLevelType w:val="hybridMultilevel"/>
    <w:tmpl w:val="2D18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825B9"/>
    <w:multiLevelType w:val="hybridMultilevel"/>
    <w:tmpl w:val="B12E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D10C03"/>
    <w:multiLevelType w:val="multilevel"/>
    <w:tmpl w:val="0A68912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B716A62"/>
    <w:multiLevelType w:val="hybridMultilevel"/>
    <w:tmpl w:val="F500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E59F7"/>
    <w:multiLevelType w:val="hybridMultilevel"/>
    <w:tmpl w:val="5D644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211396">
    <w:abstractNumId w:val="0"/>
  </w:num>
  <w:num w:numId="2" w16cid:durableId="635724663">
    <w:abstractNumId w:val="9"/>
  </w:num>
  <w:num w:numId="3" w16cid:durableId="53360651">
    <w:abstractNumId w:val="16"/>
  </w:num>
  <w:num w:numId="4" w16cid:durableId="97454358">
    <w:abstractNumId w:val="14"/>
  </w:num>
  <w:num w:numId="5" w16cid:durableId="263728601">
    <w:abstractNumId w:val="24"/>
  </w:num>
  <w:num w:numId="6" w16cid:durableId="132138140">
    <w:abstractNumId w:val="5"/>
  </w:num>
  <w:num w:numId="7" w16cid:durableId="407731451">
    <w:abstractNumId w:val="18"/>
  </w:num>
  <w:num w:numId="8" w16cid:durableId="960916196">
    <w:abstractNumId w:val="23"/>
  </w:num>
  <w:num w:numId="9" w16cid:durableId="2075856799">
    <w:abstractNumId w:val="25"/>
  </w:num>
  <w:num w:numId="10" w16cid:durableId="2014989477">
    <w:abstractNumId w:val="27"/>
  </w:num>
  <w:num w:numId="11" w16cid:durableId="1066418970">
    <w:abstractNumId w:val="11"/>
  </w:num>
  <w:num w:numId="12" w16cid:durableId="2120446596">
    <w:abstractNumId w:val="20"/>
  </w:num>
  <w:num w:numId="13" w16cid:durableId="464203487">
    <w:abstractNumId w:val="33"/>
  </w:num>
  <w:num w:numId="14" w16cid:durableId="2039037237">
    <w:abstractNumId w:val="19"/>
  </w:num>
  <w:num w:numId="15" w16cid:durableId="1774546408">
    <w:abstractNumId w:val="4"/>
  </w:num>
  <w:num w:numId="16" w16cid:durableId="413668277">
    <w:abstractNumId w:val="10"/>
  </w:num>
  <w:num w:numId="17" w16cid:durableId="2055620812">
    <w:abstractNumId w:val="7"/>
  </w:num>
  <w:num w:numId="18" w16cid:durableId="1762489352">
    <w:abstractNumId w:val="30"/>
  </w:num>
  <w:num w:numId="19" w16cid:durableId="977299947">
    <w:abstractNumId w:val="22"/>
  </w:num>
  <w:num w:numId="20" w16cid:durableId="1715541653">
    <w:abstractNumId w:val="35"/>
  </w:num>
  <w:num w:numId="21" w16cid:durableId="1429152235">
    <w:abstractNumId w:val="32"/>
  </w:num>
  <w:num w:numId="22" w16cid:durableId="1246646638">
    <w:abstractNumId w:val="31"/>
  </w:num>
  <w:num w:numId="23" w16cid:durableId="289171989">
    <w:abstractNumId w:val="34"/>
  </w:num>
  <w:num w:numId="24" w16cid:durableId="1356228696">
    <w:abstractNumId w:val="15"/>
  </w:num>
  <w:num w:numId="25" w16cid:durableId="1352293208">
    <w:abstractNumId w:val="26"/>
  </w:num>
  <w:num w:numId="26" w16cid:durableId="443161416">
    <w:abstractNumId w:val="6"/>
  </w:num>
  <w:num w:numId="27" w16cid:durableId="465003553">
    <w:abstractNumId w:val="21"/>
  </w:num>
  <w:num w:numId="28" w16cid:durableId="153646838">
    <w:abstractNumId w:val="28"/>
  </w:num>
  <w:num w:numId="29" w16cid:durableId="1076246000">
    <w:abstractNumId w:val="8"/>
  </w:num>
  <w:num w:numId="30" w16cid:durableId="468741556">
    <w:abstractNumId w:val="12"/>
  </w:num>
  <w:num w:numId="31" w16cid:durableId="555508038">
    <w:abstractNumId w:val="29"/>
  </w:num>
  <w:num w:numId="32" w16cid:durableId="80756436">
    <w:abstractNumId w:val="13"/>
  </w:num>
  <w:num w:numId="33" w16cid:durableId="632323686">
    <w:abstractNumId w:val="3"/>
  </w:num>
  <w:num w:numId="34" w16cid:durableId="1535533806">
    <w:abstractNumId w:val="17"/>
  </w:num>
  <w:num w:numId="35" w16cid:durableId="701394374">
    <w:abstractNumId w:val="1"/>
  </w:num>
  <w:num w:numId="36" w16cid:durableId="2052146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2"/>
    <w:rsid w:val="00005C10"/>
    <w:rsid w:val="00010B6D"/>
    <w:rsid w:val="00026A97"/>
    <w:rsid w:val="00030702"/>
    <w:rsid w:val="00035F60"/>
    <w:rsid w:val="00041722"/>
    <w:rsid w:val="00046F07"/>
    <w:rsid w:val="00055227"/>
    <w:rsid w:val="00062C50"/>
    <w:rsid w:val="000636ED"/>
    <w:rsid w:val="00063B7A"/>
    <w:rsid w:val="0006535F"/>
    <w:rsid w:val="0006750B"/>
    <w:rsid w:val="00067B0B"/>
    <w:rsid w:val="00073016"/>
    <w:rsid w:val="00077042"/>
    <w:rsid w:val="00087684"/>
    <w:rsid w:val="0009659F"/>
    <w:rsid w:val="000B5264"/>
    <w:rsid w:val="000B64DF"/>
    <w:rsid w:val="000C10BC"/>
    <w:rsid w:val="000C5CCA"/>
    <w:rsid w:val="000D3FAF"/>
    <w:rsid w:val="000D547E"/>
    <w:rsid w:val="000E173C"/>
    <w:rsid w:val="000E5AAF"/>
    <w:rsid w:val="000E7834"/>
    <w:rsid w:val="000F46BB"/>
    <w:rsid w:val="000F558E"/>
    <w:rsid w:val="000F7E26"/>
    <w:rsid w:val="001046EC"/>
    <w:rsid w:val="0012040F"/>
    <w:rsid w:val="00123D3D"/>
    <w:rsid w:val="0012696D"/>
    <w:rsid w:val="001357C2"/>
    <w:rsid w:val="0014020F"/>
    <w:rsid w:val="00142B4D"/>
    <w:rsid w:val="00143444"/>
    <w:rsid w:val="0014368C"/>
    <w:rsid w:val="00145097"/>
    <w:rsid w:val="001603BB"/>
    <w:rsid w:val="00164AE0"/>
    <w:rsid w:val="00176040"/>
    <w:rsid w:val="00180F7C"/>
    <w:rsid w:val="00186C51"/>
    <w:rsid w:val="001A273A"/>
    <w:rsid w:val="001B3CE7"/>
    <w:rsid w:val="001B493D"/>
    <w:rsid w:val="001B6433"/>
    <w:rsid w:val="001B70B9"/>
    <w:rsid w:val="001C2829"/>
    <w:rsid w:val="001C2834"/>
    <w:rsid w:val="001C2C33"/>
    <w:rsid w:val="001D3E80"/>
    <w:rsid w:val="001D651A"/>
    <w:rsid w:val="001E36C6"/>
    <w:rsid w:val="001E5CEC"/>
    <w:rsid w:val="00207BA9"/>
    <w:rsid w:val="00210EBD"/>
    <w:rsid w:val="0021103F"/>
    <w:rsid w:val="00213743"/>
    <w:rsid w:val="00216B26"/>
    <w:rsid w:val="00232934"/>
    <w:rsid w:val="00233EC2"/>
    <w:rsid w:val="002444B7"/>
    <w:rsid w:val="00252BE5"/>
    <w:rsid w:val="00253DB3"/>
    <w:rsid w:val="0025505A"/>
    <w:rsid w:val="00264C5E"/>
    <w:rsid w:val="002678F0"/>
    <w:rsid w:val="00273487"/>
    <w:rsid w:val="00276D75"/>
    <w:rsid w:val="00282858"/>
    <w:rsid w:val="00287218"/>
    <w:rsid w:val="002875DD"/>
    <w:rsid w:val="002975AD"/>
    <w:rsid w:val="002A14AA"/>
    <w:rsid w:val="002A4F7A"/>
    <w:rsid w:val="002B20DD"/>
    <w:rsid w:val="002B7F04"/>
    <w:rsid w:val="002C46FA"/>
    <w:rsid w:val="002C7140"/>
    <w:rsid w:val="002C7EFB"/>
    <w:rsid w:val="002D59C3"/>
    <w:rsid w:val="002E10F1"/>
    <w:rsid w:val="002E3A16"/>
    <w:rsid w:val="002E526A"/>
    <w:rsid w:val="002F4AF0"/>
    <w:rsid w:val="002F572D"/>
    <w:rsid w:val="0030434F"/>
    <w:rsid w:val="0030555B"/>
    <w:rsid w:val="0031234A"/>
    <w:rsid w:val="00326FA3"/>
    <w:rsid w:val="00334B4D"/>
    <w:rsid w:val="00344CC4"/>
    <w:rsid w:val="00345CD3"/>
    <w:rsid w:val="003507B0"/>
    <w:rsid w:val="00354596"/>
    <w:rsid w:val="003725F5"/>
    <w:rsid w:val="00377B7D"/>
    <w:rsid w:val="00390152"/>
    <w:rsid w:val="00391DB8"/>
    <w:rsid w:val="00396F49"/>
    <w:rsid w:val="003A19D9"/>
    <w:rsid w:val="003A3500"/>
    <w:rsid w:val="003C3F11"/>
    <w:rsid w:val="003C5672"/>
    <w:rsid w:val="003C6F84"/>
    <w:rsid w:val="003D2345"/>
    <w:rsid w:val="003E7570"/>
    <w:rsid w:val="003E7D17"/>
    <w:rsid w:val="00414D57"/>
    <w:rsid w:val="00415C3E"/>
    <w:rsid w:val="00437A5B"/>
    <w:rsid w:val="004463FC"/>
    <w:rsid w:val="0045082F"/>
    <w:rsid w:val="0045724C"/>
    <w:rsid w:val="00463D87"/>
    <w:rsid w:val="004718AB"/>
    <w:rsid w:val="004750D9"/>
    <w:rsid w:val="004842D4"/>
    <w:rsid w:val="00493E17"/>
    <w:rsid w:val="004965C4"/>
    <w:rsid w:val="004A3BB1"/>
    <w:rsid w:val="004B407B"/>
    <w:rsid w:val="004C4EB2"/>
    <w:rsid w:val="004C66DA"/>
    <w:rsid w:val="004C7BD4"/>
    <w:rsid w:val="004D5D84"/>
    <w:rsid w:val="004E005E"/>
    <w:rsid w:val="004F0089"/>
    <w:rsid w:val="004F4292"/>
    <w:rsid w:val="004F6609"/>
    <w:rsid w:val="004F7D57"/>
    <w:rsid w:val="0050772F"/>
    <w:rsid w:val="00510735"/>
    <w:rsid w:val="0051076D"/>
    <w:rsid w:val="00516E0A"/>
    <w:rsid w:val="0052754F"/>
    <w:rsid w:val="00527C0A"/>
    <w:rsid w:val="005315A1"/>
    <w:rsid w:val="00536857"/>
    <w:rsid w:val="00560A0C"/>
    <w:rsid w:val="0056172D"/>
    <w:rsid w:val="00571050"/>
    <w:rsid w:val="00574E78"/>
    <w:rsid w:val="00574EA6"/>
    <w:rsid w:val="00577436"/>
    <w:rsid w:val="005775AE"/>
    <w:rsid w:val="00593CB4"/>
    <w:rsid w:val="005A2034"/>
    <w:rsid w:val="005A28EE"/>
    <w:rsid w:val="005C0E22"/>
    <w:rsid w:val="005C1A2F"/>
    <w:rsid w:val="005C285A"/>
    <w:rsid w:val="005C5BF6"/>
    <w:rsid w:val="005D18F8"/>
    <w:rsid w:val="005E2655"/>
    <w:rsid w:val="005F0CF4"/>
    <w:rsid w:val="005F50E0"/>
    <w:rsid w:val="00603B14"/>
    <w:rsid w:val="00607159"/>
    <w:rsid w:val="0061067A"/>
    <w:rsid w:val="00643393"/>
    <w:rsid w:val="00644494"/>
    <w:rsid w:val="00653C06"/>
    <w:rsid w:val="0065475B"/>
    <w:rsid w:val="00654EB0"/>
    <w:rsid w:val="006576A1"/>
    <w:rsid w:val="006625B0"/>
    <w:rsid w:val="0066320C"/>
    <w:rsid w:val="006740D1"/>
    <w:rsid w:val="00675361"/>
    <w:rsid w:val="00682E6B"/>
    <w:rsid w:val="006877F9"/>
    <w:rsid w:val="006965E9"/>
    <w:rsid w:val="006A69CC"/>
    <w:rsid w:val="006D18E5"/>
    <w:rsid w:val="006F56FD"/>
    <w:rsid w:val="00704B93"/>
    <w:rsid w:val="00711051"/>
    <w:rsid w:val="0071286B"/>
    <w:rsid w:val="0071772D"/>
    <w:rsid w:val="007245B1"/>
    <w:rsid w:val="00726B1E"/>
    <w:rsid w:val="00733A3D"/>
    <w:rsid w:val="00733AED"/>
    <w:rsid w:val="007550CF"/>
    <w:rsid w:val="00761DEF"/>
    <w:rsid w:val="0076240C"/>
    <w:rsid w:val="00764B4F"/>
    <w:rsid w:val="0076699B"/>
    <w:rsid w:val="00774690"/>
    <w:rsid w:val="00774A6E"/>
    <w:rsid w:val="00777286"/>
    <w:rsid w:val="00780D13"/>
    <w:rsid w:val="00787189"/>
    <w:rsid w:val="007A26E3"/>
    <w:rsid w:val="007A6485"/>
    <w:rsid w:val="007B2963"/>
    <w:rsid w:val="007B345F"/>
    <w:rsid w:val="007B3892"/>
    <w:rsid w:val="007B4D16"/>
    <w:rsid w:val="007C077B"/>
    <w:rsid w:val="007C38B7"/>
    <w:rsid w:val="007C3B73"/>
    <w:rsid w:val="007C46D6"/>
    <w:rsid w:val="007C6F33"/>
    <w:rsid w:val="007D12C8"/>
    <w:rsid w:val="007D3CCC"/>
    <w:rsid w:val="007D3E38"/>
    <w:rsid w:val="007E1999"/>
    <w:rsid w:val="007E208C"/>
    <w:rsid w:val="007E752F"/>
    <w:rsid w:val="007F1213"/>
    <w:rsid w:val="007F27C8"/>
    <w:rsid w:val="007F40B3"/>
    <w:rsid w:val="007F73B1"/>
    <w:rsid w:val="007F7F6E"/>
    <w:rsid w:val="0080147C"/>
    <w:rsid w:val="00801545"/>
    <w:rsid w:val="00815C0E"/>
    <w:rsid w:val="00825614"/>
    <w:rsid w:val="00832337"/>
    <w:rsid w:val="00845D0F"/>
    <w:rsid w:val="008576F3"/>
    <w:rsid w:val="00872A9B"/>
    <w:rsid w:val="008741E7"/>
    <w:rsid w:val="008839C7"/>
    <w:rsid w:val="00890CB7"/>
    <w:rsid w:val="008B3C3E"/>
    <w:rsid w:val="008C3679"/>
    <w:rsid w:val="008E13BB"/>
    <w:rsid w:val="00900637"/>
    <w:rsid w:val="00902CF2"/>
    <w:rsid w:val="00905574"/>
    <w:rsid w:val="0090625F"/>
    <w:rsid w:val="00907A01"/>
    <w:rsid w:val="009154B8"/>
    <w:rsid w:val="00933DEA"/>
    <w:rsid w:val="009350B0"/>
    <w:rsid w:val="00941087"/>
    <w:rsid w:val="00946757"/>
    <w:rsid w:val="009541F2"/>
    <w:rsid w:val="00960B69"/>
    <w:rsid w:val="0099337F"/>
    <w:rsid w:val="009969EC"/>
    <w:rsid w:val="009B0969"/>
    <w:rsid w:val="009B3A65"/>
    <w:rsid w:val="009B49E1"/>
    <w:rsid w:val="009B6A03"/>
    <w:rsid w:val="009C3A5E"/>
    <w:rsid w:val="009D2AE5"/>
    <w:rsid w:val="009D7BC7"/>
    <w:rsid w:val="009E44D4"/>
    <w:rsid w:val="009F0946"/>
    <w:rsid w:val="009F2F66"/>
    <w:rsid w:val="00A000C0"/>
    <w:rsid w:val="00A04C13"/>
    <w:rsid w:val="00A13571"/>
    <w:rsid w:val="00A22666"/>
    <w:rsid w:val="00A30B3F"/>
    <w:rsid w:val="00A3785A"/>
    <w:rsid w:val="00A37EB1"/>
    <w:rsid w:val="00A45548"/>
    <w:rsid w:val="00A476D2"/>
    <w:rsid w:val="00A50A11"/>
    <w:rsid w:val="00A60D2F"/>
    <w:rsid w:val="00A63476"/>
    <w:rsid w:val="00A66B94"/>
    <w:rsid w:val="00A75CDF"/>
    <w:rsid w:val="00A85098"/>
    <w:rsid w:val="00A915FC"/>
    <w:rsid w:val="00A92932"/>
    <w:rsid w:val="00AA3353"/>
    <w:rsid w:val="00AA5406"/>
    <w:rsid w:val="00AB621A"/>
    <w:rsid w:val="00AD362E"/>
    <w:rsid w:val="00AD4C23"/>
    <w:rsid w:val="00AD588B"/>
    <w:rsid w:val="00AE2299"/>
    <w:rsid w:val="00AE4B0C"/>
    <w:rsid w:val="00AF17FF"/>
    <w:rsid w:val="00AF7FF4"/>
    <w:rsid w:val="00B0133D"/>
    <w:rsid w:val="00B0374D"/>
    <w:rsid w:val="00B05BC5"/>
    <w:rsid w:val="00B113C8"/>
    <w:rsid w:val="00B12C8D"/>
    <w:rsid w:val="00B173C3"/>
    <w:rsid w:val="00B22C43"/>
    <w:rsid w:val="00B24A5B"/>
    <w:rsid w:val="00B363B6"/>
    <w:rsid w:val="00B371E6"/>
    <w:rsid w:val="00B52CDA"/>
    <w:rsid w:val="00B5543E"/>
    <w:rsid w:val="00B60688"/>
    <w:rsid w:val="00B727CE"/>
    <w:rsid w:val="00B8019F"/>
    <w:rsid w:val="00B82073"/>
    <w:rsid w:val="00B842F6"/>
    <w:rsid w:val="00B95B43"/>
    <w:rsid w:val="00BA1B50"/>
    <w:rsid w:val="00BB1582"/>
    <w:rsid w:val="00BB3391"/>
    <w:rsid w:val="00BC0EC3"/>
    <w:rsid w:val="00BC5D84"/>
    <w:rsid w:val="00BD1F08"/>
    <w:rsid w:val="00BD2BCA"/>
    <w:rsid w:val="00BD3123"/>
    <w:rsid w:val="00BE2EB3"/>
    <w:rsid w:val="00BE4454"/>
    <w:rsid w:val="00BE7985"/>
    <w:rsid w:val="00BF3E43"/>
    <w:rsid w:val="00C03C3B"/>
    <w:rsid w:val="00C04D1D"/>
    <w:rsid w:val="00C15147"/>
    <w:rsid w:val="00C239CE"/>
    <w:rsid w:val="00C304AC"/>
    <w:rsid w:val="00C37609"/>
    <w:rsid w:val="00C465C6"/>
    <w:rsid w:val="00C47512"/>
    <w:rsid w:val="00C54859"/>
    <w:rsid w:val="00C5543A"/>
    <w:rsid w:val="00C6602E"/>
    <w:rsid w:val="00C7755B"/>
    <w:rsid w:val="00C8326C"/>
    <w:rsid w:val="00C95138"/>
    <w:rsid w:val="00C963BB"/>
    <w:rsid w:val="00C96646"/>
    <w:rsid w:val="00CA5433"/>
    <w:rsid w:val="00CA561D"/>
    <w:rsid w:val="00CA7700"/>
    <w:rsid w:val="00CA7974"/>
    <w:rsid w:val="00CB1F30"/>
    <w:rsid w:val="00CB57A6"/>
    <w:rsid w:val="00CC39F5"/>
    <w:rsid w:val="00CC5696"/>
    <w:rsid w:val="00CD3EF9"/>
    <w:rsid w:val="00CD4653"/>
    <w:rsid w:val="00CD4874"/>
    <w:rsid w:val="00CD52DD"/>
    <w:rsid w:val="00CD6F8D"/>
    <w:rsid w:val="00CD7A06"/>
    <w:rsid w:val="00CE0B05"/>
    <w:rsid w:val="00CE1B85"/>
    <w:rsid w:val="00CE71EF"/>
    <w:rsid w:val="00CE79F3"/>
    <w:rsid w:val="00CF2503"/>
    <w:rsid w:val="00CF5D1B"/>
    <w:rsid w:val="00CF666C"/>
    <w:rsid w:val="00D02FE2"/>
    <w:rsid w:val="00D04ED0"/>
    <w:rsid w:val="00D06C18"/>
    <w:rsid w:val="00D10F59"/>
    <w:rsid w:val="00D12137"/>
    <w:rsid w:val="00D133FC"/>
    <w:rsid w:val="00D26A88"/>
    <w:rsid w:val="00D309B7"/>
    <w:rsid w:val="00D512D2"/>
    <w:rsid w:val="00D5152A"/>
    <w:rsid w:val="00D53B6F"/>
    <w:rsid w:val="00D53FFB"/>
    <w:rsid w:val="00D5617E"/>
    <w:rsid w:val="00D60E3B"/>
    <w:rsid w:val="00D655FE"/>
    <w:rsid w:val="00D76406"/>
    <w:rsid w:val="00D776FD"/>
    <w:rsid w:val="00D77C71"/>
    <w:rsid w:val="00D8381E"/>
    <w:rsid w:val="00D8387D"/>
    <w:rsid w:val="00D912A1"/>
    <w:rsid w:val="00D974CE"/>
    <w:rsid w:val="00DA1BB3"/>
    <w:rsid w:val="00DB181C"/>
    <w:rsid w:val="00DC38EC"/>
    <w:rsid w:val="00DC3FF4"/>
    <w:rsid w:val="00DC616A"/>
    <w:rsid w:val="00DE44E3"/>
    <w:rsid w:val="00DE71AA"/>
    <w:rsid w:val="00DE73DD"/>
    <w:rsid w:val="00DF52F6"/>
    <w:rsid w:val="00DF5BD6"/>
    <w:rsid w:val="00DF5CDB"/>
    <w:rsid w:val="00DF5D78"/>
    <w:rsid w:val="00E0224F"/>
    <w:rsid w:val="00E0412A"/>
    <w:rsid w:val="00E325A6"/>
    <w:rsid w:val="00E53D31"/>
    <w:rsid w:val="00E56D5A"/>
    <w:rsid w:val="00E6572D"/>
    <w:rsid w:val="00E6682B"/>
    <w:rsid w:val="00E70B7F"/>
    <w:rsid w:val="00E71D90"/>
    <w:rsid w:val="00E9746C"/>
    <w:rsid w:val="00EA04CD"/>
    <w:rsid w:val="00EA1F6A"/>
    <w:rsid w:val="00EB498C"/>
    <w:rsid w:val="00EC0203"/>
    <w:rsid w:val="00EC3BCF"/>
    <w:rsid w:val="00EC51A4"/>
    <w:rsid w:val="00ED1746"/>
    <w:rsid w:val="00ED69F5"/>
    <w:rsid w:val="00F00C5E"/>
    <w:rsid w:val="00F22D05"/>
    <w:rsid w:val="00F23ED2"/>
    <w:rsid w:val="00F374E1"/>
    <w:rsid w:val="00F43703"/>
    <w:rsid w:val="00F45A47"/>
    <w:rsid w:val="00F46008"/>
    <w:rsid w:val="00F52CC3"/>
    <w:rsid w:val="00F5744A"/>
    <w:rsid w:val="00F57E3F"/>
    <w:rsid w:val="00F61293"/>
    <w:rsid w:val="00F67595"/>
    <w:rsid w:val="00F73E29"/>
    <w:rsid w:val="00F97F71"/>
    <w:rsid w:val="00FB13EA"/>
    <w:rsid w:val="00FC18A9"/>
    <w:rsid w:val="00FC4ACE"/>
    <w:rsid w:val="00FC5DDC"/>
    <w:rsid w:val="00FD1828"/>
    <w:rsid w:val="00FD6C4C"/>
    <w:rsid w:val="00FD6C5A"/>
    <w:rsid w:val="00FE438D"/>
    <w:rsid w:val="00FF39B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CAC5"/>
  <w15:docId w15:val="{E9EF32FC-F5E3-3447-9A99-727E54E0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AD"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407">
    <w:name w:val="ListLabel 407"/>
    <w:qFormat/>
    <w:rPr>
      <w:rFonts w:cs="OpenSymbol"/>
      <w:sz w:val="24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styleId="Emphasis">
    <w:name w:val="Emphasis"/>
    <w:qFormat/>
    <w:rPr>
      <w:i/>
      <w:iCs/>
    </w:rPr>
  </w:style>
  <w:style w:type="character" w:customStyle="1" w:styleId="ListLabel398">
    <w:name w:val="ListLabel 398"/>
    <w:qFormat/>
    <w:rPr>
      <w:rFonts w:ascii="Times New Roman" w:hAnsi="Times New Roman" w:cs="OpenSymbol"/>
      <w:b w:val="0"/>
      <w:sz w:val="24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ascii="Times New Roman" w:hAnsi="Times New Roman" w:cs="OpenSymbol"/>
      <w:sz w:val="24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Arial Unicode MS" w:cs="Arial Unicode MS"/>
      <w:color w:val="00000A"/>
      <w:sz w:val="28"/>
      <w:szCs w:val="28"/>
      <w:lang w:bidi="hi-IN"/>
    </w:rPr>
  </w:style>
  <w:style w:type="paragraph" w:styleId="BodyText">
    <w:name w:val="Body Text"/>
    <w:basedOn w:val="Normal"/>
    <w:pPr>
      <w:spacing w:after="140" w:line="288" w:lineRule="auto"/>
    </w:pPr>
    <w:rPr>
      <w:rFonts w:ascii="Liberation Serif" w:eastAsia="Arial Unicode MS" w:hAnsi="Liberation Serif" w:cs="Arial Unicode MS"/>
      <w:color w:val="00000A"/>
      <w:lang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color w:val="00000A"/>
      <w:lang w:bidi="hi-IN"/>
    </w:rPr>
  </w:style>
  <w:style w:type="paragraph" w:customStyle="1" w:styleId="Index">
    <w:name w:val="Index"/>
    <w:basedOn w:val="Normal"/>
    <w:qFormat/>
    <w:pPr>
      <w:suppressLineNumbers/>
    </w:pPr>
    <w:rPr>
      <w:rFonts w:ascii="Liberation Serif" w:eastAsia="Arial Unicode MS" w:hAnsi="Liberation Serif" w:cs="Arial Unicode MS"/>
      <w:color w:val="00000A"/>
      <w:lang w:bidi="hi-IN"/>
    </w:rPr>
  </w:style>
  <w:style w:type="paragraph" w:styleId="Header">
    <w:name w:val="header"/>
    <w:basedOn w:val="Normal"/>
    <w:rPr>
      <w:rFonts w:ascii="Liberation Serif" w:eastAsia="Arial Unicode MS" w:hAnsi="Liberation Serif" w:cs="Arial Unicode MS"/>
      <w:color w:val="00000A"/>
      <w:lang w:bidi="hi-IN"/>
    </w:rPr>
  </w:style>
  <w:style w:type="paragraph" w:styleId="ListParagraph">
    <w:name w:val="List Paragraph"/>
    <w:basedOn w:val="Normal"/>
    <w:uiPriority w:val="34"/>
    <w:qFormat/>
    <w:rsid w:val="00A92932"/>
    <w:pPr>
      <w:ind w:left="720"/>
      <w:contextualSpacing/>
    </w:pPr>
    <w:rPr>
      <w:rFonts w:ascii="Liberation Serif" w:eastAsia="Arial Unicode MS" w:hAnsi="Liberation Serif" w:cs="Mangal"/>
      <w:color w:val="00000A"/>
      <w:szCs w:val="21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4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D0F"/>
    <w:rPr>
      <w:rFonts w:ascii="Liberation Serif" w:eastAsia="Arial Unicode MS" w:hAnsi="Liberation Serif" w:cs="Mangal"/>
      <w:color w:val="00000A"/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D0F"/>
    <w:rPr>
      <w:rFonts w:cs="Mangal"/>
      <w:color w:val="00000A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D0F"/>
    <w:rPr>
      <w:rFonts w:cs="Mangal"/>
      <w:b/>
      <w:bCs/>
      <w:color w:val="00000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0F"/>
    <w:rPr>
      <w:rFonts w:eastAsia="Arial Unicode MS" w:cs="Mangal"/>
      <w:color w:val="00000A"/>
      <w:sz w:val="18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0F"/>
    <w:rPr>
      <w:rFonts w:ascii="Times New Roman" w:hAnsi="Times New Roman" w:cs="Mangal"/>
      <w:color w:val="00000A"/>
      <w:sz w:val="18"/>
      <w:szCs w:val="16"/>
    </w:rPr>
  </w:style>
  <w:style w:type="paragraph" w:styleId="Revision">
    <w:name w:val="Revision"/>
    <w:hidden/>
    <w:uiPriority w:val="99"/>
    <w:semiHidden/>
    <w:rsid w:val="00FD6C5A"/>
    <w:rPr>
      <w:rFonts w:cs="Mangal"/>
      <w:color w:val="00000A"/>
      <w:sz w:val="24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438D"/>
    <w:rPr>
      <w:rFonts w:cs="Mangal"/>
      <w:szCs w:val="21"/>
    </w:rPr>
  </w:style>
  <w:style w:type="character" w:customStyle="1" w:styleId="DateChar">
    <w:name w:val="Date Char"/>
    <w:basedOn w:val="DefaultParagraphFont"/>
    <w:link w:val="Date"/>
    <w:uiPriority w:val="99"/>
    <w:semiHidden/>
    <w:rsid w:val="00FE438D"/>
    <w:rPr>
      <w:rFonts w:cs="Mangal"/>
      <w:color w:val="00000A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FE4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8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E438D"/>
  </w:style>
  <w:style w:type="paragraph" w:styleId="Footer">
    <w:name w:val="footer"/>
    <w:basedOn w:val="Normal"/>
    <w:link w:val="FooterChar"/>
    <w:uiPriority w:val="99"/>
    <w:unhideWhenUsed/>
    <w:rsid w:val="009D2AE5"/>
    <w:pPr>
      <w:tabs>
        <w:tab w:val="center" w:pos="4680"/>
        <w:tab w:val="right" w:pos="9360"/>
      </w:tabs>
    </w:pPr>
    <w:rPr>
      <w:rFonts w:ascii="Liberation Serif" w:eastAsia="Arial Unicode MS" w:hAnsi="Liberation Serif" w:cs="Mangal"/>
      <w:color w:val="00000A"/>
      <w:szCs w:val="21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9D2AE5"/>
    <w:rPr>
      <w:rFonts w:cs="Mangal"/>
      <w:color w:val="00000A"/>
      <w:sz w:val="24"/>
      <w:szCs w:val="21"/>
    </w:rPr>
  </w:style>
  <w:style w:type="character" w:customStyle="1" w:styleId="address">
    <w:name w:val="address"/>
    <w:basedOn w:val="DefaultParagraphFont"/>
    <w:rsid w:val="0067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dissertations-theses/zoological-spectacular-conservation-american-zoo/docview/2572580053/se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wens2@illinois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paainfo.org/post/anthropology-from-the-bedroom-navigating-ethnographic-methods-in-the-time-of-covid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Bouwens, Rita</dc:creator>
  <dc:description/>
  <cp:lastModifiedBy>Bouwens, Rita</cp:lastModifiedBy>
  <cp:revision>14</cp:revision>
  <cp:lastPrinted>2018-11-16T05:49:00Z</cp:lastPrinted>
  <dcterms:created xsi:type="dcterms:W3CDTF">2023-02-24T21:16:00Z</dcterms:created>
  <dcterms:modified xsi:type="dcterms:W3CDTF">2023-02-24T21:25:00Z</dcterms:modified>
  <dc:language>en-US</dc:language>
</cp:coreProperties>
</file>